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5E0A" w:rsidRDefault="00DD5E0A">
      <w:bookmarkStart w:id="0" w:name="_heading=h.gjdgxs" w:colFirst="0" w:colLast="0"/>
      <w:bookmarkEnd w:id="0"/>
    </w:p>
    <w:p w14:paraId="00000002" w14:textId="77777777" w:rsidR="00DD5E0A" w:rsidRDefault="00DD5E0A"/>
    <w:p w14:paraId="00000003" w14:textId="77777777" w:rsidR="00DD5E0A" w:rsidRDefault="00DD5E0A"/>
    <w:p w14:paraId="00000004" w14:textId="77777777" w:rsidR="00DD5E0A" w:rsidRDefault="00DD5E0A"/>
    <w:p w14:paraId="00000005" w14:textId="7D0542F6" w:rsidR="00DD5E0A" w:rsidRDefault="006D72D8">
      <w:pPr>
        <w:pStyle w:val="Titolo"/>
        <w:jc w:val="center"/>
        <w:rPr>
          <w:b/>
        </w:rPr>
      </w:pPr>
      <w:r>
        <w:rPr>
          <w:rFonts w:eastAsia="Times New Roman"/>
          <w:noProof/>
        </w:rPr>
        <w:drawing>
          <wp:inline distT="0" distB="0" distL="0" distR="0" wp14:anchorId="30E0C181" wp14:editId="7B24D45D">
            <wp:extent cx="6116320" cy="1656715"/>
            <wp:effectExtent l="0" t="0" r="0" b="635"/>
            <wp:docPr id="597543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16320" cy="1656715"/>
                    </a:xfrm>
                    <a:prstGeom prst="rect">
                      <a:avLst/>
                    </a:prstGeom>
                    <a:noFill/>
                    <a:ln>
                      <a:noFill/>
                    </a:ln>
                  </pic:spPr>
                </pic:pic>
              </a:graphicData>
            </a:graphic>
          </wp:inline>
        </w:drawing>
      </w:r>
    </w:p>
    <w:p w14:paraId="00000006" w14:textId="77777777" w:rsidR="00DD5E0A" w:rsidRDefault="00DD5E0A">
      <w:pPr>
        <w:pStyle w:val="Titolo"/>
        <w:jc w:val="center"/>
        <w:rPr>
          <w:b/>
        </w:rPr>
      </w:pPr>
    </w:p>
    <w:p w14:paraId="00000007" w14:textId="77777777" w:rsidR="00DD5E0A" w:rsidRDefault="00DD5E0A">
      <w:pPr>
        <w:pStyle w:val="Titolo"/>
        <w:jc w:val="center"/>
        <w:rPr>
          <w:b/>
        </w:rPr>
      </w:pPr>
    </w:p>
    <w:p w14:paraId="00000008" w14:textId="77777777" w:rsidR="00DD5E0A" w:rsidRDefault="00DD5E0A">
      <w:pPr>
        <w:pStyle w:val="Titolo"/>
        <w:jc w:val="center"/>
        <w:rPr>
          <w:b/>
        </w:rPr>
      </w:pPr>
    </w:p>
    <w:p w14:paraId="0000000A" w14:textId="62B6857E" w:rsidR="00DD5E0A" w:rsidRPr="00056575" w:rsidRDefault="00DD5E0A" w:rsidP="006D72D8">
      <w:pPr>
        <w:pStyle w:val="Titolo1"/>
        <w:rPr>
          <w:b/>
          <w:color w:val="000000"/>
          <w:sz w:val="72"/>
          <w:szCs w:val="72"/>
        </w:rPr>
      </w:pPr>
    </w:p>
    <w:p w14:paraId="0000000B" w14:textId="77777777" w:rsidR="00DD5E0A" w:rsidRPr="00056575" w:rsidRDefault="00DD5E0A"/>
    <w:p w14:paraId="0000000C" w14:textId="3C7F29E1" w:rsidR="00DD5E0A" w:rsidRPr="00056575" w:rsidRDefault="00AB40D0">
      <w:pPr>
        <w:pStyle w:val="Titolo2"/>
        <w:jc w:val="center"/>
        <w:rPr>
          <w:b/>
          <w:color w:val="000000"/>
          <w:sz w:val="36"/>
          <w:szCs w:val="36"/>
        </w:rPr>
      </w:pPr>
      <w:bookmarkStart w:id="1" w:name="_Toc195513065"/>
      <w:r w:rsidRPr="00056575">
        <w:rPr>
          <w:b/>
          <w:color w:val="000000"/>
          <w:sz w:val="36"/>
          <w:szCs w:val="36"/>
        </w:rPr>
        <w:t>Relazione d’impatto società benefit 202</w:t>
      </w:r>
      <w:r w:rsidR="00E94179">
        <w:rPr>
          <w:b/>
          <w:color w:val="000000"/>
          <w:sz w:val="36"/>
          <w:szCs w:val="36"/>
        </w:rPr>
        <w:t>4</w:t>
      </w:r>
      <w:bookmarkEnd w:id="1"/>
    </w:p>
    <w:p w14:paraId="0000000D" w14:textId="77777777" w:rsidR="00DD5E0A" w:rsidRPr="00056575" w:rsidRDefault="00DD5E0A">
      <w:pPr>
        <w:pStyle w:val="Titolo2"/>
        <w:jc w:val="center"/>
        <w:rPr>
          <w:b/>
          <w:color w:val="000000"/>
          <w:sz w:val="36"/>
          <w:szCs w:val="36"/>
        </w:rPr>
      </w:pPr>
    </w:p>
    <w:p w14:paraId="0000000E" w14:textId="77777777" w:rsidR="00DD5E0A" w:rsidRPr="00056575" w:rsidRDefault="00DD5E0A">
      <w:pPr>
        <w:pStyle w:val="Titolo2"/>
        <w:jc w:val="center"/>
        <w:rPr>
          <w:b/>
          <w:color w:val="000000"/>
          <w:sz w:val="36"/>
          <w:szCs w:val="36"/>
        </w:rPr>
      </w:pPr>
    </w:p>
    <w:p w14:paraId="0000000F" w14:textId="77777777" w:rsidR="00DD5E0A" w:rsidRPr="00056575" w:rsidRDefault="00DD5E0A"/>
    <w:p w14:paraId="00000010" w14:textId="77777777" w:rsidR="00DD5E0A" w:rsidRPr="00056575" w:rsidRDefault="00DD5E0A"/>
    <w:p w14:paraId="00000011" w14:textId="77777777" w:rsidR="00DD5E0A" w:rsidRPr="00056575" w:rsidRDefault="00DD5E0A"/>
    <w:p w14:paraId="00000012" w14:textId="77777777" w:rsidR="00DD5E0A" w:rsidRPr="00056575" w:rsidRDefault="00DD5E0A"/>
    <w:p w14:paraId="00000013" w14:textId="77777777" w:rsidR="00DD5E0A" w:rsidRPr="00056575" w:rsidRDefault="00DD5E0A"/>
    <w:p w14:paraId="00000014" w14:textId="77777777" w:rsidR="00DD5E0A" w:rsidRPr="00056575" w:rsidRDefault="00DD5E0A"/>
    <w:p w14:paraId="00000015" w14:textId="77777777" w:rsidR="00DD5E0A" w:rsidRPr="00056575" w:rsidRDefault="00DD5E0A"/>
    <w:p w14:paraId="00000016" w14:textId="77777777" w:rsidR="00DD5E0A" w:rsidRPr="00056575" w:rsidRDefault="00DD5E0A"/>
    <w:p w14:paraId="00000017" w14:textId="77777777" w:rsidR="00DD5E0A" w:rsidRPr="00056575" w:rsidRDefault="00DD5E0A"/>
    <w:p w14:paraId="00000018" w14:textId="77777777" w:rsidR="00DD5E0A" w:rsidRPr="00056575" w:rsidRDefault="00DD5E0A"/>
    <w:p w14:paraId="00000019" w14:textId="77777777" w:rsidR="00DD5E0A" w:rsidRPr="00056575" w:rsidRDefault="00DD5E0A"/>
    <w:p w14:paraId="0000001A" w14:textId="77777777" w:rsidR="00DD5E0A" w:rsidRPr="00056575" w:rsidRDefault="00DD5E0A"/>
    <w:p w14:paraId="0000001B" w14:textId="77777777" w:rsidR="00DD5E0A" w:rsidRPr="00056575" w:rsidRDefault="00DD5E0A"/>
    <w:p w14:paraId="0000001C" w14:textId="77777777" w:rsidR="00DD5E0A" w:rsidRPr="00056575" w:rsidRDefault="00DD5E0A"/>
    <w:p w14:paraId="0000001D" w14:textId="77777777" w:rsidR="00DD5E0A" w:rsidRPr="00056575" w:rsidRDefault="00DD5E0A"/>
    <w:p w14:paraId="0000001E" w14:textId="77777777" w:rsidR="00DD5E0A" w:rsidRPr="00056575" w:rsidRDefault="00DD5E0A"/>
    <w:p w14:paraId="0000001F" w14:textId="77777777" w:rsidR="00DD5E0A" w:rsidRPr="00056575" w:rsidRDefault="00DD5E0A"/>
    <w:p w14:paraId="00000020" w14:textId="77777777" w:rsidR="00DD5E0A" w:rsidRPr="00056575" w:rsidRDefault="00DD5E0A"/>
    <w:p w14:paraId="00000021" w14:textId="77777777" w:rsidR="00DD5E0A" w:rsidRPr="00056575" w:rsidRDefault="00DD5E0A"/>
    <w:p w14:paraId="0000002F" w14:textId="77777777" w:rsidR="00DD5E0A" w:rsidRPr="00056575" w:rsidRDefault="00DD5E0A"/>
    <w:p w14:paraId="00000030" w14:textId="77777777" w:rsidR="00DD5E0A" w:rsidRPr="00056575" w:rsidRDefault="00DD5E0A"/>
    <w:sdt>
      <w:sdtPr>
        <w:rPr>
          <w:rFonts w:ascii="Calibri" w:eastAsia="Calibri" w:hAnsi="Calibri" w:cs="Calibri"/>
          <w:b w:val="0"/>
          <w:bCs w:val="0"/>
          <w:color w:val="auto"/>
          <w:sz w:val="24"/>
          <w:szCs w:val="24"/>
          <w:u w:val="single"/>
        </w:rPr>
        <w:id w:val="1399172719"/>
        <w:docPartObj>
          <w:docPartGallery w:val="Table of Contents"/>
          <w:docPartUnique/>
        </w:docPartObj>
      </w:sdtPr>
      <w:sdtEndPr>
        <w:rPr>
          <w:noProof/>
          <w:u w:val="none"/>
        </w:rPr>
      </w:sdtEndPr>
      <w:sdtContent>
        <w:p w14:paraId="508AE6A5" w14:textId="7BBF3389" w:rsidR="0096035D" w:rsidRPr="0096035D" w:rsidRDefault="0096035D" w:rsidP="0096035D">
          <w:pPr>
            <w:pStyle w:val="Titolosommario"/>
            <w:rPr>
              <w:color w:val="000000" w:themeColor="text1"/>
              <w:u w:val="single"/>
            </w:rPr>
          </w:pPr>
          <w:r w:rsidRPr="0096035D">
            <w:rPr>
              <w:color w:val="000000" w:themeColor="text1"/>
              <w:u w:val="single"/>
            </w:rPr>
            <w:t>SOMMARIO</w:t>
          </w:r>
        </w:p>
        <w:p w14:paraId="66F37F20" w14:textId="7C84BA4A" w:rsidR="00D33690" w:rsidRDefault="00246335">
          <w:pPr>
            <w:pStyle w:val="Sommario1"/>
            <w:tabs>
              <w:tab w:val="right" w:leader="dot" w:pos="9622"/>
            </w:tabs>
            <w:rPr>
              <w:rFonts w:eastAsiaTheme="minorEastAsia" w:cstheme="minorBidi"/>
              <w:b w:val="0"/>
              <w:bCs w:val="0"/>
              <w:i w:val="0"/>
              <w:iCs w:val="0"/>
              <w:noProof/>
              <w:kern w:val="2"/>
              <w14:ligatures w14:val="standardContextual"/>
            </w:rPr>
          </w:pPr>
          <w:r w:rsidRPr="00056575">
            <w:rPr>
              <w:b w:val="0"/>
              <w:bCs w:val="0"/>
            </w:rPr>
            <w:fldChar w:fldCharType="begin"/>
          </w:r>
          <w:r w:rsidRPr="00056575">
            <w:instrText>TOC \o "1-3" \h \z \u</w:instrText>
          </w:r>
          <w:r w:rsidRPr="00056575">
            <w:rPr>
              <w:b w:val="0"/>
              <w:bCs w:val="0"/>
            </w:rPr>
            <w:fldChar w:fldCharType="separate"/>
          </w:r>
          <w:hyperlink w:anchor="_Toc195513064" w:history="1">
            <w:r w:rsidR="00D33690" w:rsidRPr="003634E5">
              <w:rPr>
                <w:rStyle w:val="Collegamentoipertestuale"/>
                <w:noProof/>
              </w:rPr>
              <w:t>GABOR SRL</w:t>
            </w:r>
            <w:r w:rsidR="00D33690">
              <w:rPr>
                <w:noProof/>
                <w:webHidden/>
              </w:rPr>
              <w:tab/>
            </w:r>
            <w:r w:rsidR="00D33690">
              <w:rPr>
                <w:noProof/>
                <w:webHidden/>
              </w:rPr>
              <w:fldChar w:fldCharType="begin"/>
            </w:r>
            <w:r w:rsidR="00D33690">
              <w:rPr>
                <w:noProof/>
                <w:webHidden/>
              </w:rPr>
              <w:instrText xml:space="preserve"> PAGEREF _Toc195513064 \h </w:instrText>
            </w:r>
            <w:r w:rsidR="00D33690">
              <w:rPr>
                <w:noProof/>
                <w:webHidden/>
              </w:rPr>
            </w:r>
            <w:r w:rsidR="00D33690">
              <w:rPr>
                <w:noProof/>
                <w:webHidden/>
              </w:rPr>
              <w:fldChar w:fldCharType="separate"/>
            </w:r>
            <w:r w:rsidR="00D33690">
              <w:rPr>
                <w:noProof/>
                <w:webHidden/>
              </w:rPr>
              <w:t>1</w:t>
            </w:r>
            <w:r w:rsidR="00D33690">
              <w:rPr>
                <w:noProof/>
                <w:webHidden/>
              </w:rPr>
              <w:fldChar w:fldCharType="end"/>
            </w:r>
          </w:hyperlink>
        </w:p>
        <w:p w14:paraId="2660D3C8" w14:textId="58AE6219" w:rsidR="00D33690" w:rsidRDefault="00D33690">
          <w:pPr>
            <w:pStyle w:val="Sommario2"/>
            <w:tabs>
              <w:tab w:val="right" w:leader="dot" w:pos="9622"/>
            </w:tabs>
            <w:rPr>
              <w:rFonts w:eastAsiaTheme="minorEastAsia" w:cstheme="minorBidi"/>
              <w:b w:val="0"/>
              <w:bCs w:val="0"/>
              <w:noProof/>
              <w:kern w:val="2"/>
              <w:sz w:val="24"/>
              <w:szCs w:val="24"/>
              <w14:ligatures w14:val="standardContextual"/>
            </w:rPr>
          </w:pPr>
          <w:hyperlink w:anchor="_Toc195513065" w:history="1">
            <w:r w:rsidRPr="003634E5">
              <w:rPr>
                <w:rStyle w:val="Collegamentoipertestuale"/>
                <w:noProof/>
              </w:rPr>
              <w:t>Relazione d’impatto società benefit 2024</w:t>
            </w:r>
            <w:r>
              <w:rPr>
                <w:noProof/>
                <w:webHidden/>
              </w:rPr>
              <w:tab/>
            </w:r>
            <w:r>
              <w:rPr>
                <w:noProof/>
                <w:webHidden/>
              </w:rPr>
              <w:fldChar w:fldCharType="begin"/>
            </w:r>
            <w:r>
              <w:rPr>
                <w:noProof/>
                <w:webHidden/>
              </w:rPr>
              <w:instrText xml:space="preserve"> PAGEREF _Toc195513065 \h </w:instrText>
            </w:r>
            <w:r>
              <w:rPr>
                <w:noProof/>
                <w:webHidden/>
              </w:rPr>
            </w:r>
            <w:r>
              <w:rPr>
                <w:noProof/>
                <w:webHidden/>
              </w:rPr>
              <w:fldChar w:fldCharType="separate"/>
            </w:r>
            <w:r>
              <w:rPr>
                <w:noProof/>
                <w:webHidden/>
              </w:rPr>
              <w:t>1</w:t>
            </w:r>
            <w:r>
              <w:rPr>
                <w:noProof/>
                <w:webHidden/>
              </w:rPr>
              <w:fldChar w:fldCharType="end"/>
            </w:r>
          </w:hyperlink>
        </w:p>
        <w:p w14:paraId="6BA95B5F" w14:textId="69DE97E5"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66" w:history="1">
            <w:r w:rsidRPr="003634E5">
              <w:rPr>
                <w:rStyle w:val="Collegamentoipertestuale"/>
                <w:noProof/>
              </w:rPr>
              <w:t>1.</w:t>
            </w:r>
            <w:r>
              <w:rPr>
                <w:rFonts w:eastAsiaTheme="minorEastAsia" w:cstheme="minorBidi"/>
                <w:b w:val="0"/>
                <w:bCs w:val="0"/>
                <w:noProof/>
                <w:kern w:val="2"/>
                <w:sz w:val="24"/>
                <w:szCs w:val="24"/>
                <w14:ligatures w14:val="standardContextual"/>
              </w:rPr>
              <w:tab/>
            </w:r>
            <w:r w:rsidRPr="003634E5">
              <w:rPr>
                <w:rStyle w:val="Collegamentoipertestuale"/>
                <w:noProof/>
              </w:rPr>
              <w:t>Lettera agli stakeholder</w:t>
            </w:r>
            <w:r>
              <w:rPr>
                <w:noProof/>
                <w:webHidden/>
              </w:rPr>
              <w:tab/>
            </w:r>
            <w:r>
              <w:rPr>
                <w:noProof/>
                <w:webHidden/>
              </w:rPr>
              <w:fldChar w:fldCharType="begin"/>
            </w:r>
            <w:r>
              <w:rPr>
                <w:noProof/>
                <w:webHidden/>
              </w:rPr>
              <w:instrText xml:space="preserve"> PAGEREF _Toc195513066 \h </w:instrText>
            </w:r>
            <w:r>
              <w:rPr>
                <w:noProof/>
                <w:webHidden/>
              </w:rPr>
            </w:r>
            <w:r>
              <w:rPr>
                <w:noProof/>
                <w:webHidden/>
              </w:rPr>
              <w:fldChar w:fldCharType="separate"/>
            </w:r>
            <w:r>
              <w:rPr>
                <w:noProof/>
                <w:webHidden/>
              </w:rPr>
              <w:t>3</w:t>
            </w:r>
            <w:r>
              <w:rPr>
                <w:noProof/>
                <w:webHidden/>
              </w:rPr>
              <w:fldChar w:fldCharType="end"/>
            </w:r>
          </w:hyperlink>
        </w:p>
        <w:p w14:paraId="5B2342CC" w14:textId="03C46EB9"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67" w:history="1">
            <w:r w:rsidRPr="003634E5">
              <w:rPr>
                <w:rStyle w:val="Collegamentoipertestuale"/>
                <w:noProof/>
              </w:rPr>
              <w:t>2.</w:t>
            </w:r>
            <w:r>
              <w:rPr>
                <w:rFonts w:eastAsiaTheme="minorEastAsia" w:cstheme="minorBidi"/>
                <w:b w:val="0"/>
                <w:bCs w:val="0"/>
                <w:noProof/>
                <w:kern w:val="2"/>
                <w:sz w:val="24"/>
                <w:szCs w:val="24"/>
                <w14:ligatures w14:val="standardContextual"/>
              </w:rPr>
              <w:tab/>
            </w:r>
            <w:r w:rsidRPr="003634E5">
              <w:rPr>
                <w:rStyle w:val="Collegamentoipertestuale"/>
                <w:noProof/>
              </w:rPr>
              <w:t>Breve panoramica della società</w:t>
            </w:r>
            <w:r>
              <w:rPr>
                <w:noProof/>
                <w:webHidden/>
              </w:rPr>
              <w:tab/>
            </w:r>
            <w:r>
              <w:rPr>
                <w:noProof/>
                <w:webHidden/>
              </w:rPr>
              <w:fldChar w:fldCharType="begin"/>
            </w:r>
            <w:r>
              <w:rPr>
                <w:noProof/>
                <w:webHidden/>
              </w:rPr>
              <w:instrText xml:space="preserve"> PAGEREF _Toc195513067 \h </w:instrText>
            </w:r>
            <w:r>
              <w:rPr>
                <w:noProof/>
                <w:webHidden/>
              </w:rPr>
            </w:r>
            <w:r>
              <w:rPr>
                <w:noProof/>
                <w:webHidden/>
              </w:rPr>
              <w:fldChar w:fldCharType="separate"/>
            </w:r>
            <w:r>
              <w:rPr>
                <w:noProof/>
                <w:webHidden/>
              </w:rPr>
              <w:t>3</w:t>
            </w:r>
            <w:r>
              <w:rPr>
                <w:noProof/>
                <w:webHidden/>
              </w:rPr>
              <w:fldChar w:fldCharType="end"/>
            </w:r>
          </w:hyperlink>
        </w:p>
        <w:p w14:paraId="72C66C8A" w14:textId="607331F6" w:rsidR="00D33690" w:rsidRDefault="00D33690">
          <w:pPr>
            <w:pStyle w:val="Sommario3"/>
            <w:tabs>
              <w:tab w:val="right" w:leader="dot" w:pos="9622"/>
            </w:tabs>
            <w:rPr>
              <w:rFonts w:eastAsiaTheme="minorEastAsia" w:cstheme="minorBidi"/>
              <w:noProof/>
              <w:kern w:val="2"/>
              <w:sz w:val="24"/>
              <w:szCs w:val="24"/>
              <w14:ligatures w14:val="standardContextual"/>
            </w:rPr>
          </w:pPr>
          <w:hyperlink w:anchor="_Toc195513068" w:history="1">
            <w:r w:rsidRPr="003634E5">
              <w:rPr>
                <w:rStyle w:val="Collegamentoipertestuale"/>
                <w:b/>
                <w:noProof/>
              </w:rPr>
              <w:t>2.1. I nostri brand</w:t>
            </w:r>
            <w:r>
              <w:rPr>
                <w:noProof/>
                <w:webHidden/>
              </w:rPr>
              <w:tab/>
            </w:r>
            <w:r>
              <w:rPr>
                <w:noProof/>
                <w:webHidden/>
              </w:rPr>
              <w:fldChar w:fldCharType="begin"/>
            </w:r>
            <w:r>
              <w:rPr>
                <w:noProof/>
                <w:webHidden/>
              </w:rPr>
              <w:instrText xml:space="preserve"> PAGEREF _Toc195513068 \h </w:instrText>
            </w:r>
            <w:r>
              <w:rPr>
                <w:noProof/>
                <w:webHidden/>
              </w:rPr>
            </w:r>
            <w:r>
              <w:rPr>
                <w:noProof/>
                <w:webHidden/>
              </w:rPr>
              <w:fldChar w:fldCharType="separate"/>
            </w:r>
            <w:r>
              <w:rPr>
                <w:noProof/>
                <w:webHidden/>
              </w:rPr>
              <w:t>4</w:t>
            </w:r>
            <w:r>
              <w:rPr>
                <w:noProof/>
                <w:webHidden/>
              </w:rPr>
              <w:fldChar w:fldCharType="end"/>
            </w:r>
          </w:hyperlink>
        </w:p>
        <w:p w14:paraId="413EE192" w14:textId="01E4F7E6" w:rsidR="00D33690" w:rsidRDefault="00D33690">
          <w:pPr>
            <w:pStyle w:val="Sommario3"/>
            <w:tabs>
              <w:tab w:val="right" w:leader="dot" w:pos="9622"/>
            </w:tabs>
            <w:rPr>
              <w:rFonts w:eastAsiaTheme="minorEastAsia" w:cstheme="minorBidi"/>
              <w:noProof/>
              <w:kern w:val="2"/>
              <w:sz w:val="24"/>
              <w:szCs w:val="24"/>
              <w14:ligatures w14:val="standardContextual"/>
            </w:rPr>
          </w:pPr>
          <w:hyperlink w:anchor="_Toc195513069" w:history="1">
            <w:r w:rsidRPr="003634E5">
              <w:rPr>
                <w:rStyle w:val="Collegamentoipertestuale"/>
                <w:b/>
                <w:noProof/>
              </w:rPr>
              <w:t>2.2. Nuovo statuto e impegni</w:t>
            </w:r>
            <w:r>
              <w:rPr>
                <w:noProof/>
                <w:webHidden/>
              </w:rPr>
              <w:tab/>
            </w:r>
            <w:r>
              <w:rPr>
                <w:noProof/>
                <w:webHidden/>
              </w:rPr>
              <w:fldChar w:fldCharType="begin"/>
            </w:r>
            <w:r>
              <w:rPr>
                <w:noProof/>
                <w:webHidden/>
              </w:rPr>
              <w:instrText xml:space="preserve"> PAGEREF _Toc195513069 \h </w:instrText>
            </w:r>
            <w:r>
              <w:rPr>
                <w:noProof/>
                <w:webHidden/>
              </w:rPr>
            </w:r>
            <w:r>
              <w:rPr>
                <w:noProof/>
                <w:webHidden/>
              </w:rPr>
              <w:fldChar w:fldCharType="separate"/>
            </w:r>
            <w:r>
              <w:rPr>
                <w:noProof/>
                <w:webHidden/>
              </w:rPr>
              <w:t>5</w:t>
            </w:r>
            <w:r>
              <w:rPr>
                <w:noProof/>
                <w:webHidden/>
              </w:rPr>
              <w:fldChar w:fldCharType="end"/>
            </w:r>
          </w:hyperlink>
        </w:p>
        <w:p w14:paraId="2460660C" w14:textId="6E96590F" w:rsidR="00D33690" w:rsidRDefault="00D33690">
          <w:pPr>
            <w:pStyle w:val="Sommario3"/>
            <w:tabs>
              <w:tab w:val="right" w:leader="dot" w:pos="9622"/>
            </w:tabs>
            <w:rPr>
              <w:rFonts w:eastAsiaTheme="minorEastAsia" w:cstheme="minorBidi"/>
              <w:noProof/>
              <w:kern w:val="2"/>
              <w:sz w:val="24"/>
              <w:szCs w:val="24"/>
              <w14:ligatures w14:val="standardContextual"/>
            </w:rPr>
          </w:pPr>
          <w:hyperlink w:anchor="_Toc195513070" w:history="1">
            <w:r w:rsidRPr="003634E5">
              <w:rPr>
                <w:rStyle w:val="Collegamentoipertestuale"/>
                <w:b/>
                <w:noProof/>
              </w:rPr>
              <w:t>2.3</w:t>
            </w:r>
            <w:r w:rsidRPr="003634E5">
              <w:rPr>
                <w:rStyle w:val="Collegamentoipertestuale"/>
                <w:b/>
                <w:bCs/>
                <w:noProof/>
              </w:rPr>
              <w:t>. Gabor, sempre qualcosa in più</w:t>
            </w:r>
            <w:r>
              <w:rPr>
                <w:noProof/>
                <w:webHidden/>
              </w:rPr>
              <w:tab/>
            </w:r>
            <w:r>
              <w:rPr>
                <w:noProof/>
                <w:webHidden/>
              </w:rPr>
              <w:fldChar w:fldCharType="begin"/>
            </w:r>
            <w:r>
              <w:rPr>
                <w:noProof/>
                <w:webHidden/>
              </w:rPr>
              <w:instrText xml:space="preserve"> PAGEREF _Toc195513070 \h </w:instrText>
            </w:r>
            <w:r>
              <w:rPr>
                <w:noProof/>
                <w:webHidden/>
              </w:rPr>
            </w:r>
            <w:r>
              <w:rPr>
                <w:noProof/>
                <w:webHidden/>
              </w:rPr>
              <w:fldChar w:fldCharType="separate"/>
            </w:r>
            <w:r>
              <w:rPr>
                <w:noProof/>
                <w:webHidden/>
              </w:rPr>
              <w:t>5</w:t>
            </w:r>
            <w:r>
              <w:rPr>
                <w:noProof/>
                <w:webHidden/>
              </w:rPr>
              <w:fldChar w:fldCharType="end"/>
            </w:r>
          </w:hyperlink>
        </w:p>
        <w:p w14:paraId="2137A331" w14:textId="13810193"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71" w:history="1">
            <w:r w:rsidRPr="003634E5">
              <w:rPr>
                <w:rStyle w:val="Collegamentoipertestuale"/>
                <w:noProof/>
              </w:rPr>
              <w:t>3.</w:t>
            </w:r>
            <w:r>
              <w:rPr>
                <w:rFonts w:eastAsiaTheme="minorEastAsia" w:cstheme="minorBidi"/>
                <w:b w:val="0"/>
                <w:bCs w:val="0"/>
                <w:noProof/>
                <w:kern w:val="2"/>
                <w:sz w:val="24"/>
                <w:szCs w:val="24"/>
                <w14:ligatures w14:val="standardContextual"/>
              </w:rPr>
              <w:tab/>
            </w:r>
            <w:r w:rsidRPr="003634E5">
              <w:rPr>
                <w:rStyle w:val="Collegamentoipertestuale"/>
                <w:noProof/>
              </w:rPr>
              <w:t>Gabor e gli SDGS</w:t>
            </w:r>
            <w:r>
              <w:rPr>
                <w:noProof/>
                <w:webHidden/>
              </w:rPr>
              <w:tab/>
            </w:r>
            <w:r>
              <w:rPr>
                <w:noProof/>
                <w:webHidden/>
              </w:rPr>
              <w:fldChar w:fldCharType="begin"/>
            </w:r>
            <w:r>
              <w:rPr>
                <w:noProof/>
                <w:webHidden/>
              </w:rPr>
              <w:instrText xml:space="preserve"> PAGEREF _Toc195513071 \h </w:instrText>
            </w:r>
            <w:r>
              <w:rPr>
                <w:noProof/>
                <w:webHidden/>
              </w:rPr>
            </w:r>
            <w:r>
              <w:rPr>
                <w:noProof/>
                <w:webHidden/>
              </w:rPr>
              <w:fldChar w:fldCharType="separate"/>
            </w:r>
            <w:r>
              <w:rPr>
                <w:noProof/>
                <w:webHidden/>
              </w:rPr>
              <w:t>6</w:t>
            </w:r>
            <w:r>
              <w:rPr>
                <w:noProof/>
                <w:webHidden/>
              </w:rPr>
              <w:fldChar w:fldCharType="end"/>
            </w:r>
          </w:hyperlink>
        </w:p>
        <w:p w14:paraId="6E7C578E" w14:textId="62F18A19"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72" w:history="1">
            <w:r w:rsidRPr="003634E5">
              <w:rPr>
                <w:rStyle w:val="Collegamentoipertestuale"/>
                <w:noProof/>
              </w:rPr>
              <w:t>4.</w:t>
            </w:r>
            <w:r>
              <w:rPr>
                <w:rFonts w:eastAsiaTheme="minorEastAsia" w:cstheme="minorBidi"/>
                <w:b w:val="0"/>
                <w:bCs w:val="0"/>
                <w:noProof/>
                <w:kern w:val="2"/>
                <w:sz w:val="24"/>
                <w:szCs w:val="24"/>
                <w14:ligatures w14:val="standardContextual"/>
              </w:rPr>
              <w:tab/>
            </w:r>
            <w:r w:rsidRPr="003634E5">
              <w:rPr>
                <w:rStyle w:val="Collegamentoipertestuale"/>
                <w:noProof/>
              </w:rPr>
              <w:t>I nostri stakeholder</w:t>
            </w:r>
            <w:r>
              <w:rPr>
                <w:noProof/>
                <w:webHidden/>
              </w:rPr>
              <w:tab/>
            </w:r>
            <w:r>
              <w:rPr>
                <w:noProof/>
                <w:webHidden/>
              </w:rPr>
              <w:fldChar w:fldCharType="begin"/>
            </w:r>
            <w:r>
              <w:rPr>
                <w:noProof/>
                <w:webHidden/>
              </w:rPr>
              <w:instrText xml:space="preserve"> PAGEREF _Toc195513072 \h </w:instrText>
            </w:r>
            <w:r>
              <w:rPr>
                <w:noProof/>
                <w:webHidden/>
              </w:rPr>
            </w:r>
            <w:r>
              <w:rPr>
                <w:noProof/>
                <w:webHidden/>
              </w:rPr>
              <w:fldChar w:fldCharType="separate"/>
            </w:r>
            <w:r>
              <w:rPr>
                <w:noProof/>
                <w:webHidden/>
              </w:rPr>
              <w:t>7</w:t>
            </w:r>
            <w:r>
              <w:rPr>
                <w:noProof/>
                <w:webHidden/>
              </w:rPr>
              <w:fldChar w:fldCharType="end"/>
            </w:r>
          </w:hyperlink>
        </w:p>
        <w:p w14:paraId="3337CABD" w14:textId="0A877BD6"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73" w:history="1">
            <w:r w:rsidRPr="003634E5">
              <w:rPr>
                <w:rStyle w:val="Collegamentoipertestuale"/>
                <w:noProof/>
              </w:rPr>
              <w:t>5.</w:t>
            </w:r>
            <w:r>
              <w:rPr>
                <w:rFonts w:eastAsiaTheme="minorEastAsia" w:cstheme="minorBidi"/>
                <w:b w:val="0"/>
                <w:bCs w:val="0"/>
                <w:noProof/>
                <w:kern w:val="2"/>
                <w:sz w:val="24"/>
                <w:szCs w:val="24"/>
                <w14:ligatures w14:val="standardContextual"/>
              </w:rPr>
              <w:tab/>
            </w:r>
            <w:r w:rsidRPr="003634E5">
              <w:rPr>
                <w:rStyle w:val="Collegamentoipertestuale"/>
                <w:noProof/>
              </w:rPr>
              <w:t>Azioni intraprese</w:t>
            </w:r>
            <w:r>
              <w:rPr>
                <w:noProof/>
                <w:webHidden/>
              </w:rPr>
              <w:tab/>
            </w:r>
            <w:r>
              <w:rPr>
                <w:noProof/>
                <w:webHidden/>
              </w:rPr>
              <w:fldChar w:fldCharType="begin"/>
            </w:r>
            <w:r>
              <w:rPr>
                <w:noProof/>
                <w:webHidden/>
              </w:rPr>
              <w:instrText xml:space="preserve"> PAGEREF _Toc195513073 \h </w:instrText>
            </w:r>
            <w:r>
              <w:rPr>
                <w:noProof/>
                <w:webHidden/>
              </w:rPr>
            </w:r>
            <w:r>
              <w:rPr>
                <w:noProof/>
                <w:webHidden/>
              </w:rPr>
              <w:fldChar w:fldCharType="separate"/>
            </w:r>
            <w:r>
              <w:rPr>
                <w:noProof/>
                <w:webHidden/>
              </w:rPr>
              <w:t>8</w:t>
            </w:r>
            <w:r>
              <w:rPr>
                <w:noProof/>
                <w:webHidden/>
              </w:rPr>
              <w:fldChar w:fldCharType="end"/>
            </w:r>
          </w:hyperlink>
        </w:p>
        <w:p w14:paraId="7E697A91" w14:textId="2E71EE17"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74" w:history="1">
            <w:r w:rsidRPr="003634E5">
              <w:rPr>
                <w:rStyle w:val="Collegamentoipertestuale"/>
                <w:noProof/>
              </w:rPr>
              <w:t>6.</w:t>
            </w:r>
            <w:r>
              <w:rPr>
                <w:rFonts w:eastAsiaTheme="minorEastAsia" w:cstheme="minorBidi"/>
                <w:b w:val="0"/>
                <w:bCs w:val="0"/>
                <w:noProof/>
                <w:kern w:val="2"/>
                <w:sz w:val="24"/>
                <w:szCs w:val="24"/>
                <w14:ligatures w14:val="standardContextual"/>
              </w:rPr>
              <w:tab/>
            </w:r>
            <w:r w:rsidRPr="003634E5">
              <w:rPr>
                <w:rStyle w:val="Collegamentoipertestuale"/>
                <w:noProof/>
              </w:rPr>
              <w:t>Valutazione d’impatto esterno</w:t>
            </w:r>
            <w:r>
              <w:rPr>
                <w:noProof/>
                <w:webHidden/>
              </w:rPr>
              <w:tab/>
            </w:r>
            <w:r>
              <w:rPr>
                <w:noProof/>
                <w:webHidden/>
              </w:rPr>
              <w:fldChar w:fldCharType="begin"/>
            </w:r>
            <w:r>
              <w:rPr>
                <w:noProof/>
                <w:webHidden/>
              </w:rPr>
              <w:instrText xml:space="preserve"> PAGEREF _Toc195513074 \h </w:instrText>
            </w:r>
            <w:r>
              <w:rPr>
                <w:noProof/>
                <w:webHidden/>
              </w:rPr>
            </w:r>
            <w:r>
              <w:rPr>
                <w:noProof/>
                <w:webHidden/>
              </w:rPr>
              <w:fldChar w:fldCharType="separate"/>
            </w:r>
            <w:r>
              <w:rPr>
                <w:noProof/>
                <w:webHidden/>
              </w:rPr>
              <w:t>12</w:t>
            </w:r>
            <w:r>
              <w:rPr>
                <w:noProof/>
                <w:webHidden/>
              </w:rPr>
              <w:fldChar w:fldCharType="end"/>
            </w:r>
          </w:hyperlink>
        </w:p>
        <w:p w14:paraId="2F8FF893" w14:textId="0DED693F"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75" w:history="1">
            <w:r w:rsidRPr="003634E5">
              <w:rPr>
                <w:rStyle w:val="Collegamentoipertestuale"/>
                <w:noProof/>
              </w:rPr>
              <w:t>7.</w:t>
            </w:r>
            <w:r>
              <w:rPr>
                <w:rFonts w:eastAsiaTheme="minorEastAsia" w:cstheme="minorBidi"/>
                <w:b w:val="0"/>
                <w:bCs w:val="0"/>
                <w:noProof/>
                <w:kern w:val="2"/>
                <w:sz w:val="24"/>
                <w:szCs w:val="24"/>
                <w14:ligatures w14:val="standardContextual"/>
              </w:rPr>
              <w:tab/>
            </w:r>
            <w:r w:rsidRPr="003634E5">
              <w:rPr>
                <w:rStyle w:val="Collegamentoipertestuale"/>
                <w:noProof/>
              </w:rPr>
              <w:t>Progetti futuri</w:t>
            </w:r>
            <w:r>
              <w:rPr>
                <w:noProof/>
                <w:webHidden/>
              </w:rPr>
              <w:tab/>
            </w:r>
            <w:r>
              <w:rPr>
                <w:noProof/>
                <w:webHidden/>
              </w:rPr>
              <w:fldChar w:fldCharType="begin"/>
            </w:r>
            <w:r>
              <w:rPr>
                <w:noProof/>
                <w:webHidden/>
              </w:rPr>
              <w:instrText xml:space="preserve"> PAGEREF _Toc195513075 \h </w:instrText>
            </w:r>
            <w:r>
              <w:rPr>
                <w:noProof/>
                <w:webHidden/>
              </w:rPr>
            </w:r>
            <w:r>
              <w:rPr>
                <w:noProof/>
                <w:webHidden/>
              </w:rPr>
              <w:fldChar w:fldCharType="separate"/>
            </w:r>
            <w:r>
              <w:rPr>
                <w:noProof/>
                <w:webHidden/>
              </w:rPr>
              <w:t>12</w:t>
            </w:r>
            <w:r>
              <w:rPr>
                <w:noProof/>
                <w:webHidden/>
              </w:rPr>
              <w:fldChar w:fldCharType="end"/>
            </w:r>
          </w:hyperlink>
        </w:p>
        <w:p w14:paraId="413FE875" w14:textId="37F79A5D" w:rsidR="00D33690" w:rsidRDefault="00D33690">
          <w:pPr>
            <w:pStyle w:val="Sommario2"/>
            <w:tabs>
              <w:tab w:val="left" w:pos="720"/>
              <w:tab w:val="right" w:leader="dot" w:pos="9622"/>
            </w:tabs>
            <w:rPr>
              <w:rFonts w:eastAsiaTheme="minorEastAsia" w:cstheme="minorBidi"/>
              <w:b w:val="0"/>
              <w:bCs w:val="0"/>
              <w:noProof/>
              <w:kern w:val="2"/>
              <w:sz w:val="24"/>
              <w:szCs w:val="24"/>
              <w14:ligatures w14:val="standardContextual"/>
            </w:rPr>
          </w:pPr>
          <w:hyperlink w:anchor="_Toc195513076" w:history="1">
            <w:r w:rsidRPr="003634E5">
              <w:rPr>
                <w:rStyle w:val="Collegamentoipertestuale"/>
                <w:noProof/>
              </w:rPr>
              <w:t>8.</w:t>
            </w:r>
            <w:r>
              <w:rPr>
                <w:rFonts w:eastAsiaTheme="minorEastAsia" w:cstheme="minorBidi"/>
                <w:b w:val="0"/>
                <w:bCs w:val="0"/>
                <w:noProof/>
                <w:kern w:val="2"/>
                <w:sz w:val="24"/>
                <w:szCs w:val="24"/>
                <w14:ligatures w14:val="standardContextual"/>
              </w:rPr>
              <w:tab/>
            </w:r>
            <w:r w:rsidRPr="003634E5">
              <w:rPr>
                <w:rStyle w:val="Collegamentoipertestuale"/>
                <w:noProof/>
              </w:rPr>
              <w:t>Conclusioni</w:t>
            </w:r>
            <w:r>
              <w:rPr>
                <w:noProof/>
                <w:webHidden/>
              </w:rPr>
              <w:tab/>
            </w:r>
            <w:r>
              <w:rPr>
                <w:noProof/>
                <w:webHidden/>
              </w:rPr>
              <w:fldChar w:fldCharType="begin"/>
            </w:r>
            <w:r>
              <w:rPr>
                <w:noProof/>
                <w:webHidden/>
              </w:rPr>
              <w:instrText xml:space="preserve"> PAGEREF _Toc195513076 \h </w:instrText>
            </w:r>
            <w:r>
              <w:rPr>
                <w:noProof/>
                <w:webHidden/>
              </w:rPr>
            </w:r>
            <w:r>
              <w:rPr>
                <w:noProof/>
                <w:webHidden/>
              </w:rPr>
              <w:fldChar w:fldCharType="separate"/>
            </w:r>
            <w:r>
              <w:rPr>
                <w:noProof/>
                <w:webHidden/>
              </w:rPr>
              <w:t>13</w:t>
            </w:r>
            <w:r>
              <w:rPr>
                <w:noProof/>
                <w:webHidden/>
              </w:rPr>
              <w:fldChar w:fldCharType="end"/>
            </w:r>
          </w:hyperlink>
        </w:p>
        <w:p w14:paraId="4AD97A92" w14:textId="4BC5AE2A" w:rsidR="00246335" w:rsidRPr="00056575" w:rsidRDefault="00246335">
          <w:r w:rsidRPr="00056575">
            <w:rPr>
              <w:b/>
              <w:bCs/>
              <w:noProof/>
            </w:rPr>
            <w:fldChar w:fldCharType="end"/>
          </w:r>
        </w:p>
      </w:sdtContent>
    </w:sdt>
    <w:p w14:paraId="00000031" w14:textId="77777777" w:rsidR="00DD5E0A" w:rsidRPr="00056575" w:rsidRDefault="00DD5E0A"/>
    <w:p w14:paraId="00000032" w14:textId="77777777" w:rsidR="00DD5E0A" w:rsidRPr="00056575" w:rsidRDefault="00DD5E0A"/>
    <w:p w14:paraId="00000035" w14:textId="77777777" w:rsidR="00DD5E0A" w:rsidRPr="00056575" w:rsidRDefault="00DD5E0A" w:rsidP="001B11B3">
      <w:pPr>
        <w:jc w:val="center"/>
      </w:pPr>
    </w:p>
    <w:p w14:paraId="00000036" w14:textId="77777777" w:rsidR="00DD5E0A" w:rsidRPr="00056575" w:rsidRDefault="00DD5E0A"/>
    <w:p w14:paraId="00000037" w14:textId="77777777" w:rsidR="00DD5E0A" w:rsidRPr="00056575" w:rsidRDefault="00DD5E0A"/>
    <w:p w14:paraId="00000038" w14:textId="77777777" w:rsidR="00DD5E0A" w:rsidRPr="00056575" w:rsidRDefault="00DD5E0A"/>
    <w:p w14:paraId="00000039" w14:textId="77777777" w:rsidR="00DD5E0A" w:rsidRPr="00056575" w:rsidRDefault="00DD5E0A"/>
    <w:p w14:paraId="0000003A" w14:textId="77777777" w:rsidR="00DD5E0A" w:rsidRPr="00056575" w:rsidRDefault="00DD5E0A"/>
    <w:p w14:paraId="0000003B" w14:textId="77777777" w:rsidR="00DD5E0A" w:rsidRPr="00056575" w:rsidRDefault="00DD5E0A"/>
    <w:p w14:paraId="0000003C" w14:textId="77777777" w:rsidR="00DD5E0A" w:rsidRPr="00056575" w:rsidRDefault="00DD5E0A"/>
    <w:p w14:paraId="0000003D" w14:textId="77777777" w:rsidR="00DD5E0A" w:rsidRPr="00056575" w:rsidRDefault="00DD5E0A"/>
    <w:p w14:paraId="0000003E" w14:textId="77777777" w:rsidR="00DD5E0A" w:rsidRPr="00056575" w:rsidRDefault="00DD5E0A"/>
    <w:p w14:paraId="0000003F" w14:textId="77777777" w:rsidR="00DD5E0A" w:rsidRPr="00056575" w:rsidRDefault="00DD5E0A"/>
    <w:p w14:paraId="00000040" w14:textId="77777777" w:rsidR="00DD5E0A" w:rsidRPr="00056575" w:rsidRDefault="00DD5E0A"/>
    <w:p w14:paraId="00000041" w14:textId="77777777" w:rsidR="00DD5E0A" w:rsidRPr="00056575" w:rsidRDefault="00DD5E0A"/>
    <w:p w14:paraId="00000042" w14:textId="77777777" w:rsidR="00DD5E0A" w:rsidRPr="00056575" w:rsidRDefault="00DD5E0A"/>
    <w:p w14:paraId="00000043" w14:textId="77777777" w:rsidR="00DD5E0A" w:rsidRPr="00056575" w:rsidRDefault="00DD5E0A"/>
    <w:p w14:paraId="00000044" w14:textId="77777777" w:rsidR="00DD5E0A" w:rsidRPr="00056575" w:rsidRDefault="00DD5E0A"/>
    <w:p w14:paraId="00000045" w14:textId="77777777" w:rsidR="00DD5E0A" w:rsidRPr="00056575" w:rsidRDefault="00DD5E0A"/>
    <w:p w14:paraId="00000046" w14:textId="77777777" w:rsidR="00DD5E0A" w:rsidRPr="00056575" w:rsidRDefault="00DD5E0A"/>
    <w:p w14:paraId="00000047" w14:textId="77777777" w:rsidR="00DD5E0A" w:rsidRPr="00056575" w:rsidRDefault="00DD5E0A"/>
    <w:p w14:paraId="00000048" w14:textId="77777777" w:rsidR="00DD5E0A" w:rsidRPr="00056575" w:rsidRDefault="00DD5E0A"/>
    <w:p w14:paraId="00000049" w14:textId="77777777" w:rsidR="00DD5E0A" w:rsidRPr="00056575" w:rsidRDefault="00DD5E0A"/>
    <w:p w14:paraId="0000004A" w14:textId="77777777" w:rsidR="00DD5E0A" w:rsidRPr="00056575" w:rsidRDefault="00DD5E0A"/>
    <w:p w14:paraId="0000004B" w14:textId="77777777" w:rsidR="00DD5E0A" w:rsidRPr="00056575" w:rsidRDefault="00DD5E0A"/>
    <w:p w14:paraId="0000004C" w14:textId="77777777" w:rsidR="00DD5E0A" w:rsidRPr="00056575" w:rsidRDefault="00DD5E0A"/>
    <w:p w14:paraId="0000004D" w14:textId="77777777" w:rsidR="00DD5E0A" w:rsidRDefault="00DD5E0A">
      <w:pPr>
        <w:pBdr>
          <w:top w:val="nil"/>
          <w:left w:val="nil"/>
          <w:bottom w:val="nil"/>
          <w:right w:val="nil"/>
          <w:between w:val="nil"/>
        </w:pBdr>
        <w:tabs>
          <w:tab w:val="right" w:pos="9628"/>
        </w:tabs>
        <w:spacing w:before="120"/>
        <w:rPr>
          <w:color w:val="000000"/>
          <w:sz w:val="22"/>
          <w:szCs w:val="22"/>
        </w:rPr>
      </w:pPr>
    </w:p>
    <w:p w14:paraId="6878A0DE" w14:textId="77777777" w:rsidR="008A4DCE" w:rsidRDefault="008A4DCE">
      <w:pPr>
        <w:pBdr>
          <w:top w:val="nil"/>
          <w:left w:val="nil"/>
          <w:bottom w:val="nil"/>
          <w:right w:val="nil"/>
          <w:between w:val="nil"/>
        </w:pBdr>
        <w:tabs>
          <w:tab w:val="right" w:pos="9628"/>
        </w:tabs>
        <w:spacing w:before="120"/>
        <w:rPr>
          <w:color w:val="000000"/>
          <w:sz w:val="22"/>
          <w:szCs w:val="22"/>
        </w:rPr>
      </w:pPr>
    </w:p>
    <w:p w14:paraId="4D6B568F" w14:textId="77777777" w:rsidR="008A4DCE" w:rsidRDefault="008A4DCE">
      <w:pPr>
        <w:pBdr>
          <w:top w:val="nil"/>
          <w:left w:val="nil"/>
          <w:bottom w:val="nil"/>
          <w:right w:val="nil"/>
          <w:between w:val="nil"/>
        </w:pBdr>
        <w:tabs>
          <w:tab w:val="right" w:pos="9628"/>
        </w:tabs>
        <w:spacing w:before="120"/>
        <w:rPr>
          <w:color w:val="000000"/>
          <w:sz w:val="22"/>
          <w:szCs w:val="22"/>
        </w:rPr>
      </w:pPr>
    </w:p>
    <w:p w14:paraId="3D49BAF0" w14:textId="77777777" w:rsidR="008A4DCE" w:rsidRDefault="008A4DCE">
      <w:pPr>
        <w:pBdr>
          <w:top w:val="nil"/>
          <w:left w:val="nil"/>
          <w:bottom w:val="nil"/>
          <w:right w:val="nil"/>
          <w:between w:val="nil"/>
        </w:pBdr>
        <w:tabs>
          <w:tab w:val="right" w:pos="9628"/>
        </w:tabs>
        <w:spacing w:before="120"/>
        <w:rPr>
          <w:color w:val="000000"/>
          <w:sz w:val="22"/>
          <w:szCs w:val="22"/>
        </w:rPr>
      </w:pPr>
    </w:p>
    <w:p w14:paraId="0C21EAF2" w14:textId="163F05DD" w:rsidR="008A4DCE" w:rsidRPr="00D33690" w:rsidRDefault="008A4DCE" w:rsidP="008A4DCE">
      <w:pPr>
        <w:pStyle w:val="Titolo2"/>
        <w:numPr>
          <w:ilvl w:val="0"/>
          <w:numId w:val="25"/>
        </w:numPr>
        <w:rPr>
          <w:b/>
          <w:bCs/>
          <w:color w:val="000000" w:themeColor="text1"/>
          <w:sz w:val="36"/>
          <w:szCs w:val="36"/>
        </w:rPr>
      </w:pPr>
      <w:bookmarkStart w:id="2" w:name="_Toc195513066"/>
      <w:r w:rsidRPr="00D33690">
        <w:rPr>
          <w:b/>
          <w:bCs/>
          <w:color w:val="000000" w:themeColor="text1"/>
          <w:sz w:val="36"/>
          <w:szCs w:val="36"/>
        </w:rPr>
        <w:t>Lettera agli stakeholder</w:t>
      </w:r>
      <w:bookmarkEnd w:id="2"/>
    </w:p>
    <w:p w14:paraId="672600AC" w14:textId="77777777" w:rsidR="008A4DCE" w:rsidRPr="00D33690" w:rsidRDefault="008A4DCE">
      <w:pPr>
        <w:pBdr>
          <w:top w:val="nil"/>
          <w:left w:val="nil"/>
          <w:bottom w:val="nil"/>
          <w:right w:val="nil"/>
          <w:between w:val="nil"/>
        </w:pBdr>
        <w:tabs>
          <w:tab w:val="right" w:pos="9628"/>
        </w:tabs>
        <w:spacing w:before="120"/>
        <w:rPr>
          <w:color w:val="000000"/>
          <w:sz w:val="22"/>
          <w:szCs w:val="22"/>
        </w:rPr>
      </w:pPr>
    </w:p>
    <w:p w14:paraId="3601B07D" w14:textId="77777777"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Gentili Stakeholder,</w:t>
      </w:r>
      <w:r w:rsidRPr="00D33690">
        <w:rPr>
          <w:color w:val="000000"/>
        </w:rPr>
        <w:br/>
        <w:t>con grande piacere vi presentiamo la Relazione d’Impatto 2024 di Gabor Srl Società Benefit. Questo documento rappresenta per noi non solo un obbligo di trasparenza, ma soprattutto un'opportunità per condividere il nostro impegno verso una crescita responsabile, sostenibile e orientata al bene comune.</w:t>
      </w:r>
    </w:p>
    <w:p w14:paraId="79DC8745" w14:textId="77777777"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Il 2024 è stato un anno di consolidamento e trasformazione. L’integrazione nel Gruppo APG ha portato alla ridefinizione della nostra identità aziendale, che oggi si esprime attraverso un modello di business più snello, interconnesso e attento alla sostenibilità. Da realtà produttiva a hub commerciale strategico, Gabor ha rafforzato la propria vocazione nel portare sul mercato cosmetici innovativi, efficaci e rispettosi dell’ambiente.</w:t>
      </w:r>
    </w:p>
    <w:p w14:paraId="1C3E566F" w14:textId="77777777"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Come Società Benefit, abbiamo proseguito il nostro cammino nella direzione tracciata dallo statuto e dagli Obiettivi di Sviluppo Sostenibile dell’Agenda 2030. Lo abbiamo fatto attraverso azioni concrete: l’introduzione strutturale dello smart working, l’ascolto attivo del nostro team con l’analisi del clima organizzativo, l’ampliamento delle nostre linee green e l’adozione di tecnologie all’avanguardia come la Blockchain per garantire trasparenza e qualità ai consumatori.</w:t>
      </w:r>
    </w:p>
    <w:p w14:paraId="1E869740" w14:textId="241C3778"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 xml:space="preserve">Abbiamo investito nella relazione con la nostra filiera, scegliendo con attenzione partner e fornitori che condividono i nostri valori. Il progetto “Gabor </w:t>
      </w:r>
      <w:proofErr w:type="spellStart"/>
      <w:r w:rsidRPr="00D33690">
        <w:rPr>
          <w:color w:val="000000"/>
        </w:rPr>
        <w:t>Cosmetics</w:t>
      </w:r>
      <w:proofErr w:type="spellEnd"/>
      <w:r w:rsidRPr="00D33690">
        <w:rPr>
          <w:color w:val="000000"/>
        </w:rPr>
        <w:t xml:space="preserve"> for </w:t>
      </w:r>
      <w:proofErr w:type="spellStart"/>
      <w:r w:rsidRPr="00D33690">
        <w:rPr>
          <w:color w:val="000000"/>
        </w:rPr>
        <w:t>Bees</w:t>
      </w:r>
      <w:proofErr w:type="spellEnd"/>
      <w:r w:rsidRPr="00D33690">
        <w:rPr>
          <w:color w:val="000000"/>
        </w:rPr>
        <w:t>”, la rigenerazione urbana dell’area industriale di Genova e la nuova linea solare Taboga sono solo alcune delle iniziative che testimoniano la nostra volontà di fare, ogni giorno, “sempre qualcosa in più”.</w:t>
      </w:r>
    </w:p>
    <w:p w14:paraId="2C652B32" w14:textId="77777777"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Guardando al futuro, siamo determinati a proseguire su questa strada, con nuove sfide e progetti: dall’integrazione dei principi attivi biotecnologici alla formazione continua dei nostri collaboratori, dalla valorizzazione delle partnership sostenibili al dialogo costante con la nostra community.</w:t>
      </w:r>
    </w:p>
    <w:p w14:paraId="4036F8CD" w14:textId="697E991F"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Ringraziamo tutte le persone, le aziende, e le comunità che ci accompagnano in questo percorso. Siamo convinti che solo attraverso una rete solida e consapevole di stakeholder sia possibile generare un cambiamento reale.</w:t>
      </w:r>
    </w:p>
    <w:p w14:paraId="17F3AFEF" w14:textId="77777777"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Con stima e gratitudine,</w:t>
      </w:r>
    </w:p>
    <w:p w14:paraId="3F07DE34" w14:textId="3F357AF3" w:rsidR="008A4DCE" w:rsidRPr="00D33690" w:rsidRDefault="008A4DCE" w:rsidP="008A4DCE">
      <w:pPr>
        <w:pBdr>
          <w:top w:val="nil"/>
          <w:left w:val="nil"/>
          <w:bottom w:val="nil"/>
          <w:right w:val="nil"/>
          <w:between w:val="nil"/>
        </w:pBdr>
        <w:tabs>
          <w:tab w:val="right" w:pos="9628"/>
        </w:tabs>
        <w:spacing w:before="120"/>
        <w:ind w:left="720"/>
        <w:rPr>
          <w:color w:val="000000"/>
        </w:rPr>
      </w:pPr>
      <w:r w:rsidRPr="00D33690">
        <w:rPr>
          <w:color w:val="000000"/>
        </w:rPr>
        <w:t>Aldo Ferrando</w:t>
      </w:r>
    </w:p>
    <w:p w14:paraId="6E810564" w14:textId="77777777" w:rsidR="007023E8" w:rsidRPr="008A4DCE" w:rsidRDefault="007023E8">
      <w:pPr>
        <w:pBdr>
          <w:top w:val="nil"/>
          <w:left w:val="nil"/>
          <w:bottom w:val="nil"/>
          <w:right w:val="nil"/>
          <w:between w:val="nil"/>
        </w:pBdr>
        <w:tabs>
          <w:tab w:val="right" w:pos="9628"/>
        </w:tabs>
        <w:spacing w:before="120"/>
        <w:rPr>
          <w:color w:val="000000"/>
          <w:sz w:val="22"/>
          <w:szCs w:val="22"/>
          <w:highlight w:val="yellow"/>
        </w:rPr>
      </w:pPr>
    </w:p>
    <w:p w14:paraId="718FA67A" w14:textId="77777777" w:rsidR="00246335" w:rsidRPr="008A4DCE" w:rsidRDefault="00246335">
      <w:pPr>
        <w:pBdr>
          <w:top w:val="nil"/>
          <w:left w:val="nil"/>
          <w:bottom w:val="nil"/>
          <w:right w:val="nil"/>
          <w:between w:val="nil"/>
        </w:pBdr>
        <w:tabs>
          <w:tab w:val="right" w:pos="9628"/>
        </w:tabs>
        <w:spacing w:before="120"/>
        <w:rPr>
          <w:color w:val="000000"/>
          <w:sz w:val="22"/>
          <w:szCs w:val="22"/>
          <w:highlight w:val="yellow"/>
        </w:rPr>
      </w:pPr>
    </w:p>
    <w:p w14:paraId="0000004E" w14:textId="2D7C28F6" w:rsidR="00DD5E0A" w:rsidRPr="008A4DCE" w:rsidRDefault="00AB40D0" w:rsidP="008A4DCE">
      <w:pPr>
        <w:pStyle w:val="Titolo2"/>
        <w:numPr>
          <w:ilvl w:val="0"/>
          <w:numId w:val="24"/>
        </w:numPr>
        <w:rPr>
          <w:b/>
          <w:bCs/>
          <w:color w:val="000000" w:themeColor="text1"/>
          <w:sz w:val="36"/>
          <w:szCs w:val="36"/>
        </w:rPr>
      </w:pPr>
      <w:bookmarkStart w:id="3" w:name="_Toc195513067"/>
      <w:r w:rsidRPr="008A4DCE">
        <w:rPr>
          <w:b/>
          <w:bCs/>
          <w:color w:val="000000" w:themeColor="text1"/>
          <w:sz w:val="36"/>
          <w:szCs w:val="36"/>
        </w:rPr>
        <w:t>Breve panoramica della società</w:t>
      </w:r>
      <w:bookmarkEnd w:id="3"/>
    </w:p>
    <w:p w14:paraId="0000004F" w14:textId="77777777" w:rsidR="00DD5E0A" w:rsidRPr="00056575" w:rsidRDefault="00DD5E0A"/>
    <w:p w14:paraId="25D9CA2C" w14:textId="40F92ECA" w:rsidR="00A13555" w:rsidRPr="007E0E83" w:rsidRDefault="007023E8" w:rsidP="00A13555">
      <w:pPr>
        <w:pBdr>
          <w:top w:val="nil"/>
          <w:left w:val="nil"/>
          <w:bottom w:val="nil"/>
          <w:right w:val="nil"/>
          <w:between w:val="nil"/>
        </w:pBdr>
        <w:shd w:val="clear" w:color="auto" w:fill="FFFFFF"/>
        <w:spacing w:before="150" w:after="150"/>
        <w:ind w:left="720"/>
        <w:rPr>
          <w:color w:val="000000"/>
        </w:rPr>
      </w:pPr>
      <w:r w:rsidRPr="007E0E83">
        <w:rPr>
          <w:color w:val="000000"/>
        </w:rPr>
        <w:t>G</w:t>
      </w:r>
      <w:r w:rsidR="00A13555" w:rsidRPr="007E0E83">
        <w:rPr>
          <w:color w:val="000000"/>
        </w:rPr>
        <w:t>abor è un’azienda cosmetica con sede a Genova, fondata alla fine degli anni ’50 dalla famiglia Ferrando. Con una lunga tradizione nella produzione di cosmetici, Gabor ha saputo innovarsi nel tempo, mantenendo un forte radicamento nel mercato italiano e aprendo canali verso l’estero, anche grazie a una rete distributiva multicanale: profumerie selezionate, e-commerce e partnership digitali.</w:t>
      </w:r>
    </w:p>
    <w:p w14:paraId="2F2DC4D7" w14:textId="77777777" w:rsidR="00A13555" w:rsidRPr="00D33690" w:rsidRDefault="00A13555" w:rsidP="00A13555">
      <w:pPr>
        <w:pBdr>
          <w:top w:val="nil"/>
          <w:left w:val="nil"/>
          <w:bottom w:val="nil"/>
          <w:right w:val="nil"/>
          <w:between w:val="nil"/>
        </w:pBdr>
        <w:shd w:val="clear" w:color="auto" w:fill="FFFFFF"/>
        <w:spacing w:before="150" w:after="150"/>
        <w:ind w:left="720"/>
        <w:rPr>
          <w:color w:val="000000"/>
        </w:rPr>
      </w:pPr>
      <w:r w:rsidRPr="007E0E83">
        <w:rPr>
          <w:color w:val="000000"/>
        </w:rPr>
        <w:t xml:space="preserve">Nel corso del 2023, Gabor è entrata a far parte del Gruppo APG, realtà industriale attiva nella produzione di materie prime e prodotti chimici di origine vegetale. </w:t>
      </w:r>
      <w:r w:rsidRPr="00D33690">
        <w:rPr>
          <w:color w:val="000000"/>
        </w:rPr>
        <w:t>Questa acquisizione ha segnato un passaggio strategico importante: l’intera filiera produttiva è ora interna al gruppo, permettendo a Gabor di abbandonare le attività produttive dirette e concentrarsi sulla commercializzazione dei cosmetici sviluppati e realizzati dalle altre aziende del gruppo.</w:t>
      </w:r>
    </w:p>
    <w:p w14:paraId="09E53131" w14:textId="521E73CF" w:rsidR="00A13555" w:rsidRPr="007E0E83" w:rsidRDefault="00A13555" w:rsidP="005D7D21">
      <w:pPr>
        <w:pBdr>
          <w:top w:val="nil"/>
          <w:left w:val="nil"/>
          <w:bottom w:val="nil"/>
          <w:right w:val="nil"/>
          <w:between w:val="nil"/>
        </w:pBdr>
        <w:shd w:val="clear" w:color="auto" w:fill="FFFFFF"/>
        <w:spacing w:before="150" w:after="150"/>
        <w:ind w:left="720"/>
        <w:rPr>
          <w:color w:val="000000"/>
        </w:rPr>
      </w:pPr>
      <w:r w:rsidRPr="00D33690">
        <w:rPr>
          <w:color w:val="000000"/>
        </w:rPr>
        <w:t>Questo nuovo assetto consente una maggiore sinergia industriale, l’ottimizzazione dei processi e un deciso avanzamento in termini di sostenibilità, grazie all’accorciamento della filiera, alla riduzione degli spostamenti e a un controllo più stretto sulla qualità e sull’impatto ambientale dei prodotti.</w:t>
      </w:r>
      <w:r w:rsidRPr="007E0E83">
        <w:rPr>
          <w:color w:val="000000"/>
        </w:rPr>
        <w:t xml:space="preserve"> </w:t>
      </w:r>
    </w:p>
    <w:p w14:paraId="1C221514" w14:textId="77777777" w:rsidR="00E118B6" w:rsidRDefault="00E118B6" w:rsidP="00E118B6">
      <w:pPr>
        <w:pStyle w:val="Titolo2"/>
        <w:ind w:left="720"/>
        <w:rPr>
          <w:b/>
          <w:bCs/>
          <w:color w:val="000000" w:themeColor="text1"/>
          <w:sz w:val="36"/>
          <w:szCs w:val="36"/>
        </w:rPr>
      </w:pPr>
    </w:p>
    <w:p w14:paraId="5C24EFF0" w14:textId="0592A1AF" w:rsidR="00F02C58" w:rsidRPr="00D33690" w:rsidRDefault="008A4DCE" w:rsidP="007E0E83">
      <w:pPr>
        <w:pStyle w:val="Titolo3"/>
        <w:ind w:left="708"/>
        <w:rPr>
          <w:b/>
          <w:color w:val="000000"/>
        </w:rPr>
      </w:pPr>
      <w:bookmarkStart w:id="4" w:name="_Toc195513068"/>
      <w:r w:rsidRPr="00D33690">
        <w:rPr>
          <w:b/>
          <w:color w:val="000000"/>
        </w:rPr>
        <w:t>2</w:t>
      </w:r>
      <w:r w:rsidR="007E0E83" w:rsidRPr="00D33690">
        <w:rPr>
          <w:b/>
          <w:color w:val="000000"/>
        </w:rPr>
        <w:t xml:space="preserve">.1. </w:t>
      </w:r>
      <w:r w:rsidR="00F02C58" w:rsidRPr="00D33690">
        <w:rPr>
          <w:b/>
          <w:color w:val="000000"/>
        </w:rPr>
        <w:t>I nostri brand</w:t>
      </w:r>
      <w:bookmarkEnd w:id="4"/>
      <w:r w:rsidR="00F02C58" w:rsidRPr="00D33690">
        <w:rPr>
          <w:b/>
          <w:color w:val="000000"/>
        </w:rPr>
        <w:t xml:space="preserve"> </w:t>
      </w:r>
    </w:p>
    <w:p w14:paraId="2B4D9AAE" w14:textId="77777777" w:rsidR="00F02C58" w:rsidRPr="00D33690" w:rsidRDefault="00F02C58" w:rsidP="00F02C58">
      <w:pPr>
        <w:pBdr>
          <w:top w:val="nil"/>
          <w:left w:val="nil"/>
          <w:bottom w:val="nil"/>
          <w:right w:val="nil"/>
          <w:between w:val="nil"/>
        </w:pBdr>
        <w:ind w:left="720"/>
        <w:rPr>
          <w:color w:val="000000"/>
        </w:rPr>
      </w:pPr>
    </w:p>
    <w:p w14:paraId="36DA063F" w14:textId="77777777" w:rsidR="008459DD" w:rsidRPr="00D33690" w:rsidRDefault="008459DD" w:rsidP="007E0E83">
      <w:pPr>
        <w:pBdr>
          <w:top w:val="nil"/>
          <w:left w:val="nil"/>
          <w:bottom w:val="nil"/>
          <w:right w:val="nil"/>
          <w:between w:val="nil"/>
        </w:pBdr>
        <w:shd w:val="clear" w:color="auto" w:fill="FFFFFF"/>
        <w:spacing w:before="150" w:after="150"/>
        <w:ind w:left="720"/>
        <w:rPr>
          <w:color w:val="000000"/>
        </w:rPr>
      </w:pPr>
      <w:r w:rsidRPr="00D33690">
        <w:rPr>
          <w:color w:val="000000"/>
        </w:rPr>
        <w:t>Gabor propone un’ampia gamma di brand, ciascuno pensato per soddisfare le esigenze di un target specifico e per posizionarsi strategicamente su un determinato canale distributivo.</w:t>
      </w:r>
      <w:r w:rsidRPr="00D33690">
        <w:rPr>
          <w:color w:val="000000"/>
        </w:rPr>
        <w:br/>
        <w:t>Alla base di ogni nostro marchio c’è un equilibrio unico di tre valori fondamentali:</w:t>
      </w:r>
    </w:p>
    <w:p w14:paraId="652E77C0" w14:textId="77777777" w:rsidR="008459DD" w:rsidRPr="00D33690" w:rsidRDefault="008459DD" w:rsidP="007E0E83">
      <w:pPr>
        <w:numPr>
          <w:ilvl w:val="0"/>
          <w:numId w:val="20"/>
        </w:numPr>
        <w:pBdr>
          <w:top w:val="nil"/>
          <w:left w:val="nil"/>
          <w:bottom w:val="nil"/>
          <w:right w:val="nil"/>
          <w:between w:val="nil"/>
        </w:pBdr>
        <w:shd w:val="clear" w:color="auto" w:fill="FFFFFF"/>
        <w:tabs>
          <w:tab w:val="clear" w:pos="720"/>
          <w:tab w:val="num" w:pos="1440"/>
        </w:tabs>
        <w:spacing w:before="150" w:after="150"/>
        <w:ind w:left="1440"/>
        <w:rPr>
          <w:color w:val="000000"/>
        </w:rPr>
      </w:pPr>
      <w:r w:rsidRPr="00D33690">
        <w:rPr>
          <w:b/>
          <w:bCs/>
          <w:color w:val="000000"/>
        </w:rPr>
        <w:t>Ascolto</w:t>
      </w:r>
      <w:r w:rsidRPr="00D33690">
        <w:rPr>
          <w:color w:val="000000"/>
        </w:rPr>
        <w:t xml:space="preserve"> – Non ci limitiamo a vendere prodotti: il nostro obiettivo è offrire soluzioni reali. Per farlo, partiamo dall’ascolto autentico dei bisogni dei consumatori. Ogni persona ha una storia diversa, obiettivi unici, esigenze specifiche. Il nostro valore aggiunto è la capacità di interpretare queste differenze e trasformarle nel prodotto più adatto.</w:t>
      </w:r>
    </w:p>
    <w:p w14:paraId="42B4EAEC" w14:textId="77777777" w:rsidR="008459DD" w:rsidRPr="00D33690" w:rsidRDefault="008459DD" w:rsidP="007E0E83">
      <w:pPr>
        <w:numPr>
          <w:ilvl w:val="0"/>
          <w:numId w:val="20"/>
        </w:numPr>
        <w:pBdr>
          <w:top w:val="nil"/>
          <w:left w:val="nil"/>
          <w:bottom w:val="nil"/>
          <w:right w:val="nil"/>
          <w:between w:val="nil"/>
        </w:pBdr>
        <w:shd w:val="clear" w:color="auto" w:fill="FFFFFF"/>
        <w:tabs>
          <w:tab w:val="clear" w:pos="720"/>
          <w:tab w:val="num" w:pos="1440"/>
        </w:tabs>
        <w:spacing w:before="150" w:after="150"/>
        <w:ind w:left="1440"/>
        <w:rPr>
          <w:color w:val="000000"/>
        </w:rPr>
      </w:pPr>
      <w:r w:rsidRPr="00D33690">
        <w:rPr>
          <w:b/>
          <w:bCs/>
          <w:color w:val="000000"/>
        </w:rPr>
        <w:t>Tempo</w:t>
      </w:r>
      <w:r w:rsidRPr="00D33690">
        <w:rPr>
          <w:color w:val="000000"/>
        </w:rPr>
        <w:t xml:space="preserve"> – Il tempo è una risorsa preziosa, la più ambita. Per noi è sinonimo di qualità: dedichiamo ad ogni fase del processo, soprattutto alla ricerca, tutta l’attenzione necessaria. In un mondo che corre, noi scegliamo di rallentare, perché solo così possiamo garantire prodotti che siano davvero all’altezza delle aspettative.</w:t>
      </w:r>
    </w:p>
    <w:p w14:paraId="31A54856" w14:textId="77777777" w:rsidR="008459DD" w:rsidRPr="00D33690" w:rsidRDefault="008459DD" w:rsidP="007E0E83">
      <w:pPr>
        <w:numPr>
          <w:ilvl w:val="0"/>
          <w:numId w:val="20"/>
        </w:numPr>
        <w:pBdr>
          <w:top w:val="nil"/>
          <w:left w:val="nil"/>
          <w:bottom w:val="nil"/>
          <w:right w:val="nil"/>
          <w:between w:val="nil"/>
        </w:pBdr>
        <w:shd w:val="clear" w:color="auto" w:fill="FFFFFF"/>
        <w:tabs>
          <w:tab w:val="clear" w:pos="720"/>
          <w:tab w:val="num" w:pos="1440"/>
        </w:tabs>
        <w:spacing w:before="150" w:after="150"/>
        <w:ind w:left="1440"/>
        <w:rPr>
          <w:color w:val="000000"/>
        </w:rPr>
      </w:pPr>
      <w:r w:rsidRPr="00D33690">
        <w:rPr>
          <w:b/>
          <w:bCs/>
          <w:color w:val="000000"/>
        </w:rPr>
        <w:t>Cura</w:t>
      </w:r>
      <w:r w:rsidRPr="00D33690">
        <w:rPr>
          <w:color w:val="000000"/>
        </w:rPr>
        <w:t xml:space="preserve"> – Ogni dettaglio conta. Valutiamo con attenzione ogni singolo aspetto, perché è da questa precisione che nasce la nostra capacità di essere proattivi. Vogliamo rappresentare qualcosa di più per i nostri clienti: un punto di riferimento affidabile, attento e costante.</w:t>
      </w:r>
    </w:p>
    <w:p w14:paraId="2CD4D499" w14:textId="77777777" w:rsidR="008459DD" w:rsidRPr="00D33690" w:rsidRDefault="008459DD" w:rsidP="007E0E83">
      <w:pPr>
        <w:pBdr>
          <w:top w:val="nil"/>
          <w:left w:val="nil"/>
          <w:bottom w:val="nil"/>
          <w:right w:val="nil"/>
          <w:between w:val="nil"/>
        </w:pBdr>
        <w:shd w:val="clear" w:color="auto" w:fill="FFFFFF"/>
        <w:spacing w:before="150" w:after="150"/>
        <w:ind w:left="720"/>
        <w:rPr>
          <w:color w:val="000000"/>
        </w:rPr>
      </w:pPr>
      <w:r w:rsidRPr="00D33690">
        <w:rPr>
          <w:b/>
          <w:bCs/>
          <w:color w:val="000000"/>
        </w:rPr>
        <w:t>I nostri brand:</w:t>
      </w:r>
    </w:p>
    <w:p w14:paraId="7BECC4C0" w14:textId="77777777" w:rsidR="008459DD" w:rsidRPr="00D33690" w:rsidRDefault="008459DD" w:rsidP="007E0E83">
      <w:pPr>
        <w:numPr>
          <w:ilvl w:val="0"/>
          <w:numId w:val="21"/>
        </w:numPr>
        <w:pBdr>
          <w:top w:val="nil"/>
          <w:left w:val="nil"/>
          <w:bottom w:val="nil"/>
          <w:right w:val="nil"/>
          <w:between w:val="nil"/>
        </w:pBdr>
        <w:shd w:val="clear" w:color="auto" w:fill="FFFFFF"/>
        <w:tabs>
          <w:tab w:val="clear" w:pos="720"/>
          <w:tab w:val="num" w:pos="1440"/>
        </w:tabs>
        <w:spacing w:before="150" w:after="150"/>
        <w:ind w:left="1440"/>
        <w:rPr>
          <w:b/>
          <w:bCs/>
          <w:color w:val="000000"/>
        </w:rPr>
      </w:pPr>
      <w:r w:rsidRPr="00D33690">
        <w:rPr>
          <w:b/>
          <w:bCs/>
          <w:color w:val="000000"/>
        </w:rPr>
        <w:t xml:space="preserve">Gabor </w:t>
      </w:r>
      <w:proofErr w:type="spellStart"/>
      <w:r w:rsidRPr="00D33690">
        <w:rPr>
          <w:b/>
          <w:bCs/>
          <w:color w:val="000000"/>
        </w:rPr>
        <w:t>Selective</w:t>
      </w:r>
      <w:proofErr w:type="spellEnd"/>
      <w:r w:rsidRPr="00D33690">
        <w:rPr>
          <w:color w:val="000000"/>
        </w:rPr>
        <w:t xml:space="preserve"> – Cosmetici di alta gamma con elevate concentrazioni di acido </w:t>
      </w:r>
      <w:r w:rsidRPr="00D33690">
        <w:rPr>
          <w:b/>
          <w:bCs/>
          <w:color w:val="000000"/>
        </w:rPr>
        <w:t>ialuronico.</w:t>
      </w:r>
    </w:p>
    <w:p w14:paraId="0DA24D49" w14:textId="26F4983F" w:rsidR="00D33690" w:rsidRPr="005D2CFE" w:rsidRDefault="00D33690" w:rsidP="00D33690">
      <w:pPr>
        <w:numPr>
          <w:ilvl w:val="0"/>
          <w:numId w:val="21"/>
        </w:numPr>
        <w:pBdr>
          <w:top w:val="nil"/>
          <w:left w:val="nil"/>
          <w:bottom w:val="nil"/>
          <w:right w:val="nil"/>
          <w:between w:val="nil"/>
        </w:pBdr>
        <w:shd w:val="clear" w:color="auto" w:fill="FFFFFF"/>
        <w:tabs>
          <w:tab w:val="clear" w:pos="720"/>
          <w:tab w:val="num" w:pos="1440"/>
        </w:tabs>
        <w:spacing w:before="150" w:after="150"/>
        <w:ind w:left="1440"/>
        <w:rPr>
          <w:color w:val="000000"/>
          <w:highlight w:val="yellow"/>
        </w:rPr>
      </w:pPr>
      <w:r w:rsidRPr="005D2CFE">
        <w:rPr>
          <w:b/>
          <w:bCs/>
          <w:color w:val="000000"/>
          <w:highlight w:val="yellow"/>
        </w:rPr>
        <w:t xml:space="preserve">Thinking Green - </w:t>
      </w:r>
      <w:r w:rsidRPr="005D2CFE">
        <w:rPr>
          <w:color w:val="000000"/>
          <w:highlight w:val="yellow"/>
        </w:rPr>
        <w:t>Formulazioni naturali per una Bellezza sostenibile e responsabile in completa sintonia con l’ambiente.</w:t>
      </w:r>
    </w:p>
    <w:p w14:paraId="0008307B" w14:textId="100AE93C" w:rsidR="008459DD" w:rsidRPr="00D33690" w:rsidRDefault="008459DD" w:rsidP="007E0E83">
      <w:pPr>
        <w:numPr>
          <w:ilvl w:val="0"/>
          <w:numId w:val="21"/>
        </w:numPr>
        <w:pBdr>
          <w:top w:val="nil"/>
          <w:left w:val="nil"/>
          <w:bottom w:val="nil"/>
          <w:right w:val="nil"/>
          <w:between w:val="nil"/>
        </w:pBdr>
        <w:shd w:val="clear" w:color="auto" w:fill="FFFFFF"/>
        <w:tabs>
          <w:tab w:val="clear" w:pos="720"/>
          <w:tab w:val="num" w:pos="1440"/>
        </w:tabs>
        <w:spacing w:before="150" w:after="150"/>
        <w:ind w:left="1440"/>
        <w:rPr>
          <w:color w:val="000000"/>
        </w:rPr>
      </w:pPr>
      <w:proofErr w:type="spellStart"/>
      <w:r w:rsidRPr="00D33690">
        <w:rPr>
          <w:b/>
          <w:bCs/>
          <w:color w:val="000000"/>
        </w:rPr>
        <w:t>Riflexil</w:t>
      </w:r>
      <w:proofErr w:type="spellEnd"/>
      <w:r w:rsidRPr="00D33690">
        <w:rPr>
          <w:b/>
          <w:bCs/>
          <w:color w:val="000000"/>
        </w:rPr>
        <w:t xml:space="preserve"> Color</w:t>
      </w:r>
      <w:r w:rsidRPr="00D33690">
        <w:rPr>
          <w:color w:val="000000"/>
        </w:rPr>
        <w:t xml:space="preserve"> – Tinture specifiche per ciglia, sopracciglia, baffi e barba, perfette anche per ritocchi mirati.</w:t>
      </w:r>
    </w:p>
    <w:p w14:paraId="55389288" w14:textId="77777777" w:rsidR="008459DD" w:rsidRPr="00D33690" w:rsidRDefault="008459DD" w:rsidP="007E0E83">
      <w:pPr>
        <w:numPr>
          <w:ilvl w:val="0"/>
          <w:numId w:val="21"/>
        </w:numPr>
        <w:pBdr>
          <w:top w:val="nil"/>
          <w:left w:val="nil"/>
          <w:bottom w:val="nil"/>
          <w:right w:val="nil"/>
          <w:between w:val="nil"/>
        </w:pBdr>
        <w:shd w:val="clear" w:color="auto" w:fill="FFFFFF"/>
        <w:tabs>
          <w:tab w:val="clear" w:pos="720"/>
          <w:tab w:val="num" w:pos="1440"/>
        </w:tabs>
        <w:spacing w:before="150" w:after="150"/>
        <w:ind w:left="1440"/>
        <w:rPr>
          <w:color w:val="000000"/>
        </w:rPr>
      </w:pPr>
      <w:r w:rsidRPr="00D33690">
        <w:rPr>
          <w:b/>
          <w:bCs/>
          <w:color w:val="000000"/>
        </w:rPr>
        <w:t>Mario Giussani</w:t>
      </w:r>
      <w:r w:rsidRPr="00D33690">
        <w:rPr>
          <w:color w:val="000000"/>
        </w:rPr>
        <w:t xml:space="preserve"> – Accessori professionali per il make-up.</w:t>
      </w:r>
    </w:p>
    <w:p w14:paraId="765A5FEB" w14:textId="77777777" w:rsidR="008459DD" w:rsidRPr="00D33690" w:rsidRDefault="008459DD" w:rsidP="007E0E83">
      <w:pPr>
        <w:numPr>
          <w:ilvl w:val="0"/>
          <w:numId w:val="21"/>
        </w:numPr>
        <w:pBdr>
          <w:top w:val="nil"/>
          <w:left w:val="nil"/>
          <w:bottom w:val="nil"/>
          <w:right w:val="nil"/>
          <w:between w:val="nil"/>
        </w:pBdr>
        <w:shd w:val="clear" w:color="auto" w:fill="FFFFFF"/>
        <w:tabs>
          <w:tab w:val="clear" w:pos="720"/>
          <w:tab w:val="num" w:pos="1440"/>
        </w:tabs>
        <w:spacing w:before="150" w:after="150"/>
        <w:ind w:left="1440"/>
        <w:rPr>
          <w:color w:val="000000"/>
        </w:rPr>
      </w:pPr>
      <w:r w:rsidRPr="00D33690">
        <w:rPr>
          <w:b/>
          <w:bCs/>
          <w:color w:val="000000"/>
        </w:rPr>
        <w:t xml:space="preserve">Taboga Sun </w:t>
      </w:r>
      <w:proofErr w:type="spellStart"/>
      <w:r w:rsidRPr="00D33690">
        <w:rPr>
          <w:b/>
          <w:bCs/>
          <w:color w:val="000000"/>
        </w:rPr>
        <w:t>Mediterranean</w:t>
      </w:r>
      <w:proofErr w:type="spellEnd"/>
      <w:r w:rsidRPr="00D33690">
        <w:rPr>
          <w:color w:val="000000"/>
        </w:rPr>
        <w:t xml:space="preserve"> – Trattamenti dedicati alla protezione e cura della pelle al mare e in montagna.</w:t>
      </w:r>
    </w:p>
    <w:p w14:paraId="755A551F" w14:textId="3FFD093F" w:rsidR="005D7D21" w:rsidRPr="00D33690" w:rsidRDefault="008459DD" w:rsidP="005D7D21">
      <w:pPr>
        <w:numPr>
          <w:ilvl w:val="0"/>
          <w:numId w:val="21"/>
        </w:numPr>
        <w:pBdr>
          <w:top w:val="nil"/>
          <w:left w:val="nil"/>
          <w:bottom w:val="nil"/>
          <w:right w:val="nil"/>
          <w:between w:val="nil"/>
        </w:pBdr>
        <w:shd w:val="clear" w:color="auto" w:fill="FFFFFF"/>
        <w:tabs>
          <w:tab w:val="clear" w:pos="720"/>
          <w:tab w:val="num" w:pos="1440"/>
        </w:tabs>
        <w:spacing w:before="150" w:after="150"/>
        <w:ind w:left="1440"/>
        <w:rPr>
          <w:color w:val="000000"/>
        </w:rPr>
      </w:pPr>
      <w:r w:rsidRPr="00D33690">
        <w:rPr>
          <w:b/>
          <w:bCs/>
          <w:color w:val="000000"/>
        </w:rPr>
        <w:t xml:space="preserve">Taboga </w:t>
      </w:r>
      <w:proofErr w:type="spellStart"/>
      <w:r w:rsidRPr="00D33690">
        <w:rPr>
          <w:b/>
          <w:bCs/>
          <w:color w:val="000000"/>
        </w:rPr>
        <w:t>Scents</w:t>
      </w:r>
      <w:proofErr w:type="spellEnd"/>
      <w:r w:rsidRPr="00D33690">
        <w:rPr>
          <w:color w:val="000000"/>
        </w:rPr>
        <w:t xml:space="preserve"> – Linea bagno e corpo profumata, pensata per un’esperienza sensoriale completa.</w:t>
      </w:r>
    </w:p>
    <w:p w14:paraId="79AD0528" w14:textId="77777777" w:rsidR="008A4DCE" w:rsidRPr="008A4DCE" w:rsidRDefault="008A4DCE" w:rsidP="008A4DCE">
      <w:pPr>
        <w:pBdr>
          <w:top w:val="nil"/>
          <w:left w:val="nil"/>
          <w:bottom w:val="nil"/>
          <w:right w:val="nil"/>
          <w:between w:val="nil"/>
        </w:pBdr>
        <w:shd w:val="clear" w:color="auto" w:fill="FFFFFF"/>
        <w:spacing w:before="150" w:after="150"/>
        <w:rPr>
          <w:color w:val="000000"/>
        </w:rPr>
      </w:pPr>
    </w:p>
    <w:p w14:paraId="00000052" w14:textId="7E2AB43B" w:rsidR="00DD5E0A" w:rsidRPr="00056575" w:rsidRDefault="008A4DCE">
      <w:pPr>
        <w:pStyle w:val="Titolo3"/>
        <w:ind w:left="708"/>
        <w:rPr>
          <w:b/>
          <w:color w:val="000000"/>
        </w:rPr>
      </w:pPr>
      <w:bookmarkStart w:id="5" w:name="_Toc195513069"/>
      <w:r>
        <w:rPr>
          <w:b/>
          <w:color w:val="000000"/>
        </w:rPr>
        <w:t>2</w:t>
      </w:r>
      <w:r w:rsidR="00AB40D0" w:rsidRPr="00056575">
        <w:rPr>
          <w:b/>
          <w:color w:val="000000"/>
        </w:rPr>
        <w:t>.</w:t>
      </w:r>
      <w:r w:rsidR="007E0E83">
        <w:rPr>
          <w:b/>
          <w:color w:val="000000"/>
        </w:rPr>
        <w:t>2.</w:t>
      </w:r>
      <w:r w:rsidR="00AB40D0" w:rsidRPr="00056575">
        <w:rPr>
          <w:b/>
          <w:color w:val="000000"/>
        </w:rPr>
        <w:t xml:space="preserve"> Nuovo statuto e impegni</w:t>
      </w:r>
      <w:bookmarkEnd w:id="5"/>
      <w:r w:rsidR="00AB40D0" w:rsidRPr="00056575">
        <w:rPr>
          <w:b/>
          <w:color w:val="000000"/>
        </w:rPr>
        <w:t xml:space="preserve"> </w:t>
      </w:r>
    </w:p>
    <w:p w14:paraId="00000053" w14:textId="77777777" w:rsidR="00DD5E0A" w:rsidRPr="00056575" w:rsidRDefault="00AB40D0">
      <w:pPr>
        <w:pBdr>
          <w:top w:val="nil"/>
          <w:left w:val="nil"/>
          <w:bottom w:val="nil"/>
          <w:right w:val="nil"/>
          <w:between w:val="nil"/>
        </w:pBdr>
        <w:shd w:val="clear" w:color="auto" w:fill="FFFFFF"/>
        <w:spacing w:before="150" w:after="150"/>
        <w:ind w:left="708"/>
        <w:rPr>
          <w:color w:val="000000"/>
        </w:rPr>
      </w:pPr>
      <w:r w:rsidRPr="00056575">
        <w:rPr>
          <w:color w:val="000000"/>
        </w:rPr>
        <w:t xml:space="preserve">Gabor lavora con vista sul futuro e da gennaio 2022 è una società Benefit attenta all'ambiente e al benessere: </w:t>
      </w:r>
    </w:p>
    <w:p w14:paraId="00000054" w14:textId="77777777" w:rsidR="00DD5E0A" w:rsidRPr="00056575" w:rsidRDefault="00AB40D0">
      <w:pPr>
        <w:pBdr>
          <w:top w:val="nil"/>
          <w:left w:val="nil"/>
          <w:bottom w:val="nil"/>
          <w:right w:val="nil"/>
          <w:between w:val="nil"/>
        </w:pBdr>
        <w:shd w:val="clear" w:color="auto" w:fill="FFFFFF"/>
        <w:spacing w:before="150" w:after="150"/>
        <w:ind w:left="720"/>
        <w:rPr>
          <w:i/>
          <w:color w:val="000000"/>
        </w:rPr>
      </w:pPr>
      <w:r w:rsidRPr="00056575">
        <w:rPr>
          <w:i/>
          <w:color w:val="000000"/>
        </w:rPr>
        <w:t>“Ci siamo assunti un impegno formale nel perseguire obiettivi di bene comune e operare in modo trasparente, sostenibile e responsabile nei confronti di persone, territorio e ambiente.”</w:t>
      </w:r>
    </w:p>
    <w:p w14:paraId="00000055" w14:textId="77777777" w:rsidR="00DD5E0A" w:rsidRPr="00056575" w:rsidRDefault="00AB40D0">
      <w:pPr>
        <w:pBdr>
          <w:top w:val="nil"/>
          <w:left w:val="nil"/>
          <w:bottom w:val="nil"/>
          <w:right w:val="nil"/>
          <w:between w:val="nil"/>
        </w:pBdr>
        <w:shd w:val="clear" w:color="auto" w:fill="FFFFFF"/>
        <w:spacing w:before="150" w:after="150"/>
        <w:ind w:left="720"/>
        <w:rPr>
          <w:color w:val="000000"/>
        </w:rPr>
      </w:pPr>
      <w:r w:rsidRPr="00056575">
        <w:rPr>
          <w:color w:val="000000"/>
        </w:rPr>
        <w:t>Infatti, tutti i prodotti frutto dell'innovazione dovranno contenere ingredienti di origine naturale che rispettino sempre di più la fisiologia della pelle. La promessa dell’azienda è di raggiungere la massima sicurezza e qualità di tutti i prodotti, coniugandoli con gli aspetti legati alla tutela dell'ambiente. Gli impegni principale che Gabor ha deciso di perseguire sono:</w:t>
      </w:r>
    </w:p>
    <w:p w14:paraId="00000056" w14:textId="77777777" w:rsidR="00DD5E0A" w:rsidRPr="00056575" w:rsidRDefault="00AB40D0">
      <w:pPr>
        <w:numPr>
          <w:ilvl w:val="0"/>
          <w:numId w:val="2"/>
        </w:numPr>
        <w:pBdr>
          <w:top w:val="nil"/>
          <w:left w:val="nil"/>
          <w:bottom w:val="nil"/>
          <w:right w:val="nil"/>
          <w:between w:val="nil"/>
        </w:pBdr>
      </w:pPr>
      <w:r w:rsidRPr="00056575">
        <w:rPr>
          <w:color w:val="000000"/>
        </w:rPr>
        <w:t>Svolgere attività di beneficio comune immettendo in commercio cosmetici con ingredienti di origine naturale;</w:t>
      </w:r>
    </w:p>
    <w:p w14:paraId="00000057" w14:textId="77777777" w:rsidR="00DD5E0A" w:rsidRPr="00056575" w:rsidRDefault="00AB40D0">
      <w:pPr>
        <w:numPr>
          <w:ilvl w:val="0"/>
          <w:numId w:val="2"/>
        </w:numPr>
        <w:pBdr>
          <w:top w:val="nil"/>
          <w:left w:val="nil"/>
          <w:bottom w:val="nil"/>
          <w:right w:val="nil"/>
          <w:between w:val="nil"/>
        </w:pBdr>
      </w:pPr>
      <w:r w:rsidRPr="00056575">
        <w:rPr>
          <w:color w:val="000000"/>
        </w:rPr>
        <w:t>Creare con l'attività d'impresa valori condivisi e impatti positivi sulle persone, la società e la natura;</w:t>
      </w:r>
    </w:p>
    <w:p w14:paraId="00000058" w14:textId="77777777" w:rsidR="00DD5E0A" w:rsidRPr="00056575" w:rsidRDefault="00AB40D0">
      <w:pPr>
        <w:numPr>
          <w:ilvl w:val="0"/>
          <w:numId w:val="2"/>
        </w:numPr>
        <w:pBdr>
          <w:top w:val="nil"/>
          <w:left w:val="nil"/>
          <w:bottom w:val="nil"/>
          <w:right w:val="nil"/>
          <w:between w:val="nil"/>
        </w:pBdr>
      </w:pPr>
      <w:r w:rsidRPr="00056575">
        <w:rPr>
          <w:color w:val="000000"/>
        </w:rPr>
        <w:t>Raggiungere la massima sicurezza e qualità dei prodotti nel rispetto dell'impatto ambientale e sociale;</w:t>
      </w:r>
    </w:p>
    <w:p w14:paraId="00000059" w14:textId="77777777" w:rsidR="00DD5E0A" w:rsidRPr="00056575" w:rsidRDefault="00AB40D0">
      <w:pPr>
        <w:numPr>
          <w:ilvl w:val="0"/>
          <w:numId w:val="2"/>
        </w:numPr>
        <w:pBdr>
          <w:top w:val="nil"/>
          <w:left w:val="nil"/>
          <w:bottom w:val="nil"/>
          <w:right w:val="nil"/>
          <w:between w:val="nil"/>
        </w:pBdr>
      </w:pPr>
      <w:r w:rsidRPr="00056575">
        <w:rPr>
          <w:color w:val="000000"/>
        </w:rPr>
        <w:t>Assicurare una sempre maggiore attenzione all'utilizzo di materie prime ambientalmente sostenibili;</w:t>
      </w:r>
    </w:p>
    <w:p w14:paraId="0000005A" w14:textId="77777777" w:rsidR="00DD5E0A" w:rsidRPr="00056575" w:rsidRDefault="00AB40D0">
      <w:pPr>
        <w:numPr>
          <w:ilvl w:val="0"/>
          <w:numId w:val="2"/>
        </w:numPr>
        <w:pBdr>
          <w:top w:val="nil"/>
          <w:left w:val="nil"/>
          <w:bottom w:val="nil"/>
          <w:right w:val="nil"/>
          <w:between w:val="nil"/>
        </w:pBdr>
      </w:pPr>
      <w:r w:rsidRPr="00056575">
        <w:rPr>
          <w:color w:val="000000"/>
        </w:rPr>
        <w:t>Lavorare per la condivisione e sensibilizzazione dei temi di tutela ambientale con dipendenti e collaboratori;</w:t>
      </w:r>
    </w:p>
    <w:p w14:paraId="0000005B" w14:textId="77777777" w:rsidR="00DD5E0A" w:rsidRPr="00056575" w:rsidRDefault="00AB40D0">
      <w:pPr>
        <w:numPr>
          <w:ilvl w:val="0"/>
          <w:numId w:val="2"/>
        </w:numPr>
        <w:pBdr>
          <w:top w:val="nil"/>
          <w:left w:val="nil"/>
          <w:bottom w:val="nil"/>
          <w:right w:val="nil"/>
          <w:between w:val="nil"/>
        </w:pBdr>
      </w:pPr>
      <w:r w:rsidRPr="00056575">
        <w:rPr>
          <w:color w:val="000000"/>
        </w:rPr>
        <w:t xml:space="preserve">Diffondere una cultura d'impresa virtuosa, collaborando con associazioni, scuole e università. </w:t>
      </w:r>
    </w:p>
    <w:p w14:paraId="32B201BF" w14:textId="77777777" w:rsidR="00375A94" w:rsidRPr="00375A94" w:rsidRDefault="00375A94" w:rsidP="00375A94"/>
    <w:p w14:paraId="0000005D" w14:textId="0F6FF029" w:rsidR="00DD5E0A" w:rsidRPr="00056575" w:rsidRDefault="008A4DCE">
      <w:pPr>
        <w:pStyle w:val="Titolo3"/>
        <w:ind w:left="708"/>
        <w:rPr>
          <w:b/>
          <w:color w:val="000000"/>
        </w:rPr>
      </w:pPr>
      <w:bookmarkStart w:id="6" w:name="_Toc195513070"/>
      <w:r>
        <w:rPr>
          <w:b/>
          <w:color w:val="000000"/>
        </w:rPr>
        <w:t>2</w:t>
      </w:r>
      <w:r w:rsidR="00AB40D0" w:rsidRPr="00056575">
        <w:rPr>
          <w:b/>
          <w:color w:val="000000"/>
        </w:rPr>
        <w:t>.</w:t>
      </w:r>
      <w:r w:rsidR="007E0E83">
        <w:rPr>
          <w:b/>
          <w:color w:val="000000"/>
        </w:rPr>
        <w:t>3</w:t>
      </w:r>
      <w:r w:rsidR="00AB40D0" w:rsidRPr="00056575">
        <w:rPr>
          <w:b/>
          <w:bCs/>
          <w:color w:val="000000" w:themeColor="text1"/>
        </w:rPr>
        <w:t>. Gabor, sempre qualcosa in più</w:t>
      </w:r>
      <w:bookmarkEnd w:id="6"/>
    </w:p>
    <w:p w14:paraId="0000005E" w14:textId="77777777" w:rsidR="00DD5E0A" w:rsidRPr="00056575" w:rsidRDefault="00DD5E0A">
      <w:pPr>
        <w:ind w:left="708"/>
        <w:rPr>
          <w:color w:val="000000"/>
        </w:rPr>
      </w:pPr>
    </w:p>
    <w:p w14:paraId="0000005F" w14:textId="77777777" w:rsidR="00DD5E0A" w:rsidRPr="00056575" w:rsidRDefault="00AB40D0">
      <w:pPr>
        <w:ind w:left="708"/>
        <w:rPr>
          <w:color w:val="000000"/>
        </w:rPr>
      </w:pPr>
      <w:r w:rsidRPr="00056575">
        <w:rPr>
          <w:color w:val="000000"/>
        </w:rPr>
        <w:t>Il motto dell’azienda è “sempre qualcosa in più” e questo ben identifica l’attività dell’azienda svolta negli anni:</w:t>
      </w:r>
    </w:p>
    <w:p w14:paraId="00000060" w14:textId="77777777" w:rsidR="00DD5E0A" w:rsidRPr="00056575" w:rsidRDefault="00DD5E0A">
      <w:pPr>
        <w:ind w:left="720"/>
        <w:rPr>
          <w:color w:val="000000"/>
        </w:rPr>
      </w:pPr>
    </w:p>
    <w:p w14:paraId="00000062" w14:textId="39E1DD00" w:rsidR="00DD5E0A" w:rsidRPr="00340849" w:rsidRDefault="00AB40D0" w:rsidP="00340849">
      <w:pPr>
        <w:ind w:left="720"/>
        <w:rPr>
          <w:i/>
          <w:color w:val="000000"/>
        </w:rPr>
      </w:pPr>
      <w:r w:rsidRPr="00056575">
        <w:rPr>
          <w:i/>
          <w:color w:val="000000"/>
        </w:rPr>
        <w:t>“Ci piace affrontare le sfide del mercato e ci esalta realizzare nuovi prodotti innovativi mettendo un ingrediente segreto, unico ed inimitabile: un pizzico del nostro cuore.”</w:t>
      </w:r>
    </w:p>
    <w:p w14:paraId="00000063" w14:textId="77777777" w:rsidR="00DD5E0A" w:rsidRPr="00056575" w:rsidRDefault="00AB40D0">
      <w:pPr>
        <w:pBdr>
          <w:top w:val="nil"/>
          <w:left w:val="nil"/>
          <w:bottom w:val="nil"/>
          <w:right w:val="nil"/>
          <w:between w:val="nil"/>
        </w:pBdr>
        <w:shd w:val="clear" w:color="auto" w:fill="FFFFFF"/>
        <w:spacing w:before="150" w:after="150"/>
        <w:ind w:left="720"/>
        <w:rPr>
          <w:color w:val="000000"/>
        </w:rPr>
      </w:pPr>
      <w:r w:rsidRPr="00056575">
        <w:rPr>
          <w:color w:val="000000"/>
        </w:rPr>
        <w:t>Gabor è infatti un’azienda in continuo divenire, che punta a realizzare prodotti di altissima qualità, non dimenticando mai di valorizzare serietà e dedizione, principi cardine che da sempre la Proprietà porta con sé e che trasmette ogni giorno, con passione, nel proprio lavoro.</w:t>
      </w:r>
    </w:p>
    <w:p w14:paraId="00000064" w14:textId="77777777" w:rsidR="00DD5E0A" w:rsidRPr="00056575" w:rsidRDefault="00AB40D0">
      <w:pPr>
        <w:ind w:left="720"/>
        <w:rPr>
          <w:color w:val="000000"/>
        </w:rPr>
      </w:pPr>
      <w:r w:rsidRPr="00056575">
        <w:rPr>
          <w:color w:val="000000"/>
        </w:rPr>
        <w:t>A partire dal proprio motto Gabor negli ultimi anni ha deciso di fare quel “qualcosa in più” non solo nella realizzazione dei propri prodotti, ma anche nei confronti dell’ambiente e della comunità.</w:t>
      </w:r>
    </w:p>
    <w:p w14:paraId="00000065" w14:textId="77777777" w:rsidR="00DD5E0A" w:rsidRPr="00056575" w:rsidRDefault="00DD5E0A">
      <w:pPr>
        <w:ind w:left="720"/>
        <w:rPr>
          <w:color w:val="000000"/>
        </w:rPr>
      </w:pPr>
    </w:p>
    <w:p w14:paraId="00000066" w14:textId="77777777" w:rsidR="00DD5E0A" w:rsidRPr="00056575" w:rsidRDefault="00AB40D0">
      <w:pPr>
        <w:ind w:left="720"/>
        <w:rPr>
          <w:color w:val="000000"/>
        </w:rPr>
      </w:pPr>
      <w:r w:rsidRPr="00056575">
        <w:rPr>
          <w:color w:val="000000"/>
        </w:rPr>
        <w:t>La nuova mission di Gabor, formulata nelle parole che seguono, è oggi l’unione perfetta tra passato e futuro:</w:t>
      </w:r>
    </w:p>
    <w:p w14:paraId="00000067" w14:textId="77777777" w:rsidR="00DD5E0A" w:rsidRPr="00056575" w:rsidRDefault="00DD5E0A">
      <w:pPr>
        <w:ind w:left="720"/>
        <w:rPr>
          <w:color w:val="000000"/>
        </w:rPr>
      </w:pPr>
    </w:p>
    <w:p w14:paraId="00000068" w14:textId="77777777" w:rsidR="00DD5E0A" w:rsidRPr="00056575" w:rsidRDefault="00AB40D0">
      <w:pPr>
        <w:ind w:left="720"/>
        <w:rPr>
          <w:i/>
          <w:color w:val="000000"/>
          <w:sz w:val="26"/>
          <w:szCs w:val="26"/>
        </w:rPr>
      </w:pPr>
      <w:r w:rsidRPr="00056575">
        <w:rPr>
          <w:i/>
          <w:color w:val="000000"/>
        </w:rPr>
        <w:t>“Acquistare cosmetici Gabor significa un impegno serio e coerente. Gabor offre una garanzia in più. II meglio per la tua bellezza e per il mondo in cui viviamo</w:t>
      </w:r>
      <w:r w:rsidRPr="00056575">
        <w:rPr>
          <w:i/>
          <w:color w:val="000000"/>
          <w:sz w:val="26"/>
          <w:szCs w:val="26"/>
        </w:rPr>
        <w:t>.”</w:t>
      </w:r>
    </w:p>
    <w:p w14:paraId="0000006A" w14:textId="77777777" w:rsidR="00DD5E0A" w:rsidRDefault="00DD5E0A">
      <w:pPr>
        <w:rPr>
          <w:i/>
          <w:color w:val="000000"/>
          <w:sz w:val="26"/>
          <w:szCs w:val="26"/>
        </w:rPr>
      </w:pPr>
    </w:p>
    <w:p w14:paraId="3B3F51A5" w14:textId="77777777" w:rsidR="00375A94" w:rsidRPr="00056575" w:rsidRDefault="00375A94">
      <w:pPr>
        <w:rPr>
          <w:i/>
          <w:color w:val="000000"/>
          <w:sz w:val="26"/>
          <w:szCs w:val="26"/>
        </w:rPr>
      </w:pPr>
    </w:p>
    <w:p w14:paraId="0000006B" w14:textId="054A9CB4" w:rsidR="00DD5E0A" w:rsidRPr="00056575" w:rsidRDefault="00AB40D0" w:rsidP="008A4DCE">
      <w:pPr>
        <w:pStyle w:val="Titolo2"/>
        <w:numPr>
          <w:ilvl w:val="0"/>
          <w:numId w:val="24"/>
        </w:numPr>
        <w:rPr>
          <w:b/>
          <w:bCs/>
          <w:color w:val="000000" w:themeColor="text1"/>
          <w:sz w:val="36"/>
          <w:szCs w:val="36"/>
        </w:rPr>
      </w:pPr>
      <w:bookmarkStart w:id="7" w:name="_Toc195513071"/>
      <w:r w:rsidRPr="00056575">
        <w:rPr>
          <w:b/>
          <w:bCs/>
          <w:color w:val="000000" w:themeColor="text1"/>
          <w:sz w:val="36"/>
          <w:szCs w:val="36"/>
        </w:rPr>
        <w:t>Gabor e gli SDGS</w:t>
      </w:r>
      <w:bookmarkEnd w:id="7"/>
    </w:p>
    <w:p w14:paraId="0000006C" w14:textId="77777777" w:rsidR="00DD5E0A" w:rsidRPr="00056575" w:rsidRDefault="00DD5E0A"/>
    <w:p w14:paraId="0000006D" w14:textId="77777777" w:rsidR="00DD5E0A" w:rsidRPr="00056575" w:rsidRDefault="00AB40D0">
      <w:pPr>
        <w:ind w:left="708"/>
      </w:pPr>
      <w:r w:rsidRPr="00056575">
        <w:t xml:space="preserve">Nel settembre 2015 a New York è stata sottoscritta da 193 paesi delle Nazioni Unite, tra cui l’Italia, l’Agenda 2030 per condividere l’impegno a garantire un presente e un futuro migliore per il nostro pianeta e per le persone che lo abitano. </w:t>
      </w:r>
    </w:p>
    <w:p w14:paraId="0000006E" w14:textId="77777777" w:rsidR="00DD5E0A" w:rsidRPr="00056575" w:rsidRDefault="00DD5E0A">
      <w:pPr>
        <w:ind w:left="708"/>
      </w:pPr>
    </w:p>
    <w:p w14:paraId="0000006F" w14:textId="77777777" w:rsidR="00DD5E0A" w:rsidRPr="00056575" w:rsidRDefault="00AB40D0">
      <w:pPr>
        <w:ind w:left="708"/>
      </w:pPr>
      <w:r w:rsidRPr="00056575">
        <w:t>Un progetto ambizioso che definisce 17 obiettivi di sviluppo sostenibile basandosi su cinque concetti chiave:</w:t>
      </w:r>
    </w:p>
    <w:p w14:paraId="00000070" w14:textId="77777777" w:rsidR="00DD5E0A" w:rsidRPr="00056575" w:rsidRDefault="00DD5E0A">
      <w:pPr>
        <w:ind w:left="708"/>
      </w:pPr>
    </w:p>
    <w:p w14:paraId="00000071" w14:textId="77777777" w:rsidR="00DD5E0A" w:rsidRPr="00056575" w:rsidRDefault="00AB40D0">
      <w:pPr>
        <w:numPr>
          <w:ilvl w:val="0"/>
          <w:numId w:val="5"/>
        </w:numPr>
        <w:pBdr>
          <w:top w:val="nil"/>
          <w:left w:val="nil"/>
          <w:bottom w:val="nil"/>
          <w:right w:val="nil"/>
          <w:between w:val="nil"/>
        </w:pBdr>
      </w:pPr>
      <w:r w:rsidRPr="00056575">
        <w:rPr>
          <w:b/>
          <w:color w:val="000000"/>
        </w:rPr>
        <w:t>People</w:t>
      </w:r>
      <w:r w:rsidRPr="00056575">
        <w:rPr>
          <w:color w:val="000000"/>
        </w:rPr>
        <w:t>: Porre fine alla povertà e alla fame, in tutte le loro forme e dimensioni.</w:t>
      </w:r>
    </w:p>
    <w:p w14:paraId="00000072" w14:textId="77777777" w:rsidR="00DD5E0A" w:rsidRPr="00056575" w:rsidRDefault="00AB40D0">
      <w:pPr>
        <w:numPr>
          <w:ilvl w:val="0"/>
          <w:numId w:val="5"/>
        </w:numPr>
        <w:pBdr>
          <w:top w:val="nil"/>
          <w:left w:val="nil"/>
          <w:bottom w:val="nil"/>
          <w:right w:val="nil"/>
          <w:between w:val="nil"/>
        </w:pBdr>
      </w:pPr>
      <w:r w:rsidRPr="00056575">
        <w:rPr>
          <w:b/>
          <w:color w:val="000000"/>
        </w:rPr>
        <w:t>Planet</w:t>
      </w:r>
      <w:r w:rsidRPr="00056575">
        <w:rPr>
          <w:color w:val="000000"/>
        </w:rPr>
        <w:t xml:space="preserve">: Proteggere il pianeta dal degrado, adottando misure urgenti sul </w:t>
      </w:r>
      <w:proofErr w:type="spellStart"/>
      <w:r w:rsidRPr="00056575">
        <w:rPr>
          <w:color w:val="000000"/>
        </w:rPr>
        <w:t>climate</w:t>
      </w:r>
      <w:proofErr w:type="spellEnd"/>
      <w:r w:rsidRPr="00056575">
        <w:rPr>
          <w:color w:val="000000"/>
        </w:rPr>
        <w:t xml:space="preserve"> </w:t>
      </w:r>
      <w:proofErr w:type="spellStart"/>
      <w:r w:rsidRPr="00056575">
        <w:rPr>
          <w:color w:val="000000"/>
        </w:rPr>
        <w:t>change</w:t>
      </w:r>
      <w:proofErr w:type="spellEnd"/>
      <w:r w:rsidRPr="00056575">
        <w:rPr>
          <w:color w:val="000000"/>
        </w:rPr>
        <w:t>.</w:t>
      </w:r>
    </w:p>
    <w:p w14:paraId="00000073" w14:textId="77777777" w:rsidR="00DD5E0A" w:rsidRPr="00056575" w:rsidRDefault="00AB40D0">
      <w:pPr>
        <w:numPr>
          <w:ilvl w:val="0"/>
          <w:numId w:val="5"/>
        </w:numPr>
        <w:pBdr>
          <w:top w:val="nil"/>
          <w:left w:val="nil"/>
          <w:bottom w:val="nil"/>
          <w:right w:val="nil"/>
          <w:between w:val="nil"/>
        </w:pBdr>
      </w:pPr>
      <w:r w:rsidRPr="00056575">
        <w:rPr>
          <w:b/>
          <w:color w:val="000000"/>
        </w:rPr>
        <w:t>Peace</w:t>
      </w:r>
      <w:r w:rsidRPr="00056575">
        <w:rPr>
          <w:color w:val="000000"/>
        </w:rPr>
        <w:t>: Promuovere società pacifiche, giuste e inclusive, libere dalla paura e dalla violenza.</w:t>
      </w:r>
    </w:p>
    <w:p w14:paraId="00000074" w14:textId="77777777" w:rsidR="00DD5E0A" w:rsidRPr="00056575" w:rsidRDefault="00AB40D0">
      <w:pPr>
        <w:numPr>
          <w:ilvl w:val="0"/>
          <w:numId w:val="5"/>
        </w:numPr>
        <w:pBdr>
          <w:top w:val="nil"/>
          <w:left w:val="nil"/>
          <w:bottom w:val="nil"/>
          <w:right w:val="nil"/>
          <w:between w:val="nil"/>
        </w:pBdr>
        <w:jc w:val="both"/>
      </w:pPr>
      <w:proofErr w:type="spellStart"/>
      <w:r w:rsidRPr="00056575">
        <w:rPr>
          <w:b/>
          <w:color w:val="000000"/>
        </w:rPr>
        <w:t>Prosperity</w:t>
      </w:r>
      <w:proofErr w:type="spellEnd"/>
      <w:r w:rsidRPr="00056575">
        <w:rPr>
          <w:color w:val="000000"/>
        </w:rPr>
        <w:t>: Garantire che il progresso economico, sociale e tecnologico avvenga in armonia con la natura.</w:t>
      </w:r>
    </w:p>
    <w:p w14:paraId="00000075" w14:textId="77777777" w:rsidR="00DD5E0A" w:rsidRPr="00056575" w:rsidRDefault="00AB40D0">
      <w:pPr>
        <w:numPr>
          <w:ilvl w:val="0"/>
          <w:numId w:val="5"/>
        </w:numPr>
        <w:pBdr>
          <w:top w:val="nil"/>
          <w:left w:val="nil"/>
          <w:bottom w:val="nil"/>
          <w:right w:val="nil"/>
          <w:between w:val="nil"/>
        </w:pBdr>
        <w:jc w:val="both"/>
      </w:pPr>
      <w:r w:rsidRPr="00056575">
        <w:rPr>
          <w:b/>
          <w:color w:val="000000"/>
        </w:rPr>
        <w:t>Partnership</w:t>
      </w:r>
      <w:r w:rsidRPr="00056575">
        <w:rPr>
          <w:color w:val="000000"/>
        </w:rPr>
        <w:t>: Mobilitare i mezzi necessari attraverso un partenariato rivitalizzato per lo sviluppo sostenibile.</w:t>
      </w:r>
    </w:p>
    <w:p w14:paraId="00000076" w14:textId="77777777" w:rsidR="00DD5E0A" w:rsidRPr="00056575" w:rsidRDefault="00DD5E0A">
      <w:pPr>
        <w:pBdr>
          <w:top w:val="nil"/>
          <w:left w:val="nil"/>
          <w:bottom w:val="nil"/>
          <w:right w:val="nil"/>
          <w:between w:val="nil"/>
        </w:pBdr>
        <w:ind w:left="1428"/>
        <w:jc w:val="both"/>
        <w:rPr>
          <w:color w:val="000000"/>
        </w:rPr>
      </w:pPr>
    </w:p>
    <w:p w14:paraId="00000077" w14:textId="77777777" w:rsidR="00DD5E0A" w:rsidRPr="00056575" w:rsidRDefault="00AB40D0">
      <w:pPr>
        <w:ind w:left="708"/>
      </w:pPr>
      <w:r w:rsidRPr="00056575">
        <w:t>I 17 obiettivi globali, articolati in 169 Target, sono inquadrati in un vasto programma che prevede un approccio inclusivo e supera definitivamente l’idea che la sostenibilità sia unicamente una questione ambientale, affermando una visione integrata delle diverse dimensioni dello sviluppo economico e sociale.</w:t>
      </w:r>
    </w:p>
    <w:p w14:paraId="00000078" w14:textId="77777777" w:rsidR="00DD5E0A" w:rsidRPr="00056575" w:rsidRDefault="00AB40D0">
      <w:pPr>
        <w:ind w:left="708"/>
      </w:pPr>
      <w:r w:rsidRPr="00056575">
        <w:t>La realizzazione di questi ambiziosi obiettivi richiederà uno sforzo senza precedenti da parte di tutti i Paesi e di tutte le componenti della società per un importante cambio di paradigma socioeconomico.</w:t>
      </w:r>
    </w:p>
    <w:p w14:paraId="00000079" w14:textId="77777777" w:rsidR="00DD5E0A" w:rsidRPr="00056575" w:rsidRDefault="00DD5E0A">
      <w:pPr>
        <w:ind w:left="708"/>
      </w:pPr>
    </w:p>
    <w:p w14:paraId="0000007A" w14:textId="10A67C1A" w:rsidR="00DD5E0A" w:rsidRPr="00056575" w:rsidRDefault="00AB40D0">
      <w:pPr>
        <w:ind w:left="708"/>
      </w:pPr>
      <w:r w:rsidRPr="00056575">
        <w:t>Gabor dal 2022 ha iniziato un percorso di impegno verso la sostenibilità e gli Obiettivi dell’Agenda 2030, valutando l’impatto della propria attività su alcune delle aree definite dagli stessi. In particolare, l’azienda ha identificato e si sta impegnando nei seguenti goal:</w:t>
      </w:r>
    </w:p>
    <w:p w14:paraId="2B4071D7" w14:textId="77777777" w:rsidR="00AE7787" w:rsidRDefault="00AE7787" w:rsidP="00AE7787">
      <w:pPr>
        <w:ind w:left="708"/>
        <w:rPr>
          <w:b/>
          <w:bCs/>
        </w:rPr>
      </w:pPr>
    </w:p>
    <w:p w14:paraId="63E248B6" w14:textId="3ECEDD4C" w:rsidR="00AE7787" w:rsidRPr="00D33690" w:rsidRDefault="00AE7787" w:rsidP="00AE7787">
      <w:pPr>
        <w:ind w:left="708"/>
        <w:rPr>
          <w:b/>
          <w:bCs/>
        </w:rPr>
      </w:pPr>
      <w:r w:rsidRPr="00D33690">
        <w:rPr>
          <w:b/>
          <w:bCs/>
        </w:rPr>
        <w:t>Goal 8: “Lavoro dignitoso e crescita economica”</w:t>
      </w:r>
    </w:p>
    <w:p w14:paraId="32343E02" w14:textId="77777777" w:rsidR="00A13555" w:rsidRPr="00A13555" w:rsidRDefault="00A13555" w:rsidP="00A13555">
      <w:pPr>
        <w:ind w:left="708"/>
      </w:pPr>
      <w:r w:rsidRPr="00D33690">
        <w:t>Nel corso del 2024, Gabor ha proseguito nel percorso di miglioramento delle condizioni lavorative attraverso l’adozione strutturata dello smartworking e l’avvio di un’analisi del clima organizzativo. Queste iniziative hanno lo scopo di promuovere un ambiente di lavoro più flessibile, inclusivo e attento al benessere delle persone, in linea con i principi di un lavoro dignitoso e sostenibile.</w:t>
      </w:r>
    </w:p>
    <w:p w14:paraId="660DCEC9" w14:textId="77777777" w:rsidR="00304FBD" w:rsidRPr="00056575" w:rsidRDefault="00304FBD">
      <w:pPr>
        <w:ind w:left="708"/>
      </w:pPr>
    </w:p>
    <w:p w14:paraId="0000007B" w14:textId="3AC2DFCB" w:rsidR="00DD5E0A" w:rsidRPr="00056575" w:rsidRDefault="00AB40D0">
      <w:pPr>
        <w:ind w:left="708"/>
        <w:rPr>
          <w:b/>
          <w:i/>
        </w:rPr>
      </w:pPr>
      <w:r w:rsidRPr="00056575">
        <w:rPr>
          <w:b/>
        </w:rPr>
        <w:t xml:space="preserve">Goal 9 </w:t>
      </w:r>
      <w:r w:rsidRPr="00056575">
        <w:rPr>
          <w:b/>
          <w:i/>
        </w:rPr>
        <w:t>“Imprese, innovazione e infrastrutture</w:t>
      </w:r>
      <w:r w:rsidRPr="00056575">
        <w:rPr>
          <w:b/>
        </w:rPr>
        <w:t xml:space="preserve">” e goal 11 </w:t>
      </w:r>
      <w:r w:rsidRPr="00056575">
        <w:rPr>
          <w:b/>
          <w:i/>
        </w:rPr>
        <w:t>“Città e comunità sostenibili”</w:t>
      </w:r>
    </w:p>
    <w:p w14:paraId="0000007C" w14:textId="2DB1C67E" w:rsidR="00DD5E0A" w:rsidRPr="00056575" w:rsidRDefault="00AB40D0">
      <w:pPr>
        <w:ind w:left="708"/>
      </w:pPr>
      <w:r w:rsidRPr="00056575">
        <w:t>Grazie all'acquisizione da parte del Gruppo APG, oggi Gabor fa parte di una realtà attiva sul territorio genovese e con la quale collabora per la bonifica di alcune aree</w:t>
      </w:r>
      <w:r w:rsidR="00112A82" w:rsidRPr="00056575">
        <w:t xml:space="preserve"> industriali</w:t>
      </w:r>
      <w:r w:rsidRPr="00056575">
        <w:t xml:space="preserve"> della città.</w:t>
      </w:r>
    </w:p>
    <w:p w14:paraId="0000007D" w14:textId="77777777" w:rsidR="00DD5E0A" w:rsidRPr="00056575" w:rsidRDefault="00DD5E0A">
      <w:pPr>
        <w:ind w:left="708"/>
        <w:rPr>
          <w:b/>
        </w:rPr>
      </w:pPr>
    </w:p>
    <w:p w14:paraId="0000007E" w14:textId="77777777" w:rsidR="00DD5E0A" w:rsidRPr="00056575" w:rsidRDefault="00AB40D0">
      <w:pPr>
        <w:ind w:left="708"/>
      </w:pPr>
      <w:r w:rsidRPr="00056575">
        <w:rPr>
          <w:b/>
        </w:rPr>
        <w:t>Goal 12 “Consumo e produzione responsabile”</w:t>
      </w:r>
    </w:p>
    <w:p w14:paraId="0000007F" w14:textId="368E798B" w:rsidR="00DD5E0A" w:rsidRPr="00056575" w:rsidRDefault="00AB40D0">
      <w:pPr>
        <w:ind w:left="708"/>
      </w:pPr>
      <w:r w:rsidRPr="00056575">
        <w:t xml:space="preserve">Gabor lavora affinché la </w:t>
      </w:r>
      <w:r w:rsidR="00304FBD" w:rsidRPr="00056575">
        <w:t>sua</w:t>
      </w:r>
      <w:r w:rsidRPr="00056575">
        <w:t xml:space="preserve"> filiera sia il più sostenibile possibile, predisponendo sistemi basati sull’economia circolare. </w:t>
      </w:r>
    </w:p>
    <w:p w14:paraId="00000080" w14:textId="77777777" w:rsidR="00DD5E0A" w:rsidRPr="00056575" w:rsidRDefault="00DD5E0A">
      <w:pPr>
        <w:ind w:left="708"/>
      </w:pPr>
    </w:p>
    <w:p w14:paraId="00000081" w14:textId="77777777" w:rsidR="00DD5E0A" w:rsidRPr="00056575" w:rsidRDefault="00AB40D0">
      <w:pPr>
        <w:ind w:left="708"/>
        <w:rPr>
          <w:b/>
          <w:i/>
        </w:rPr>
      </w:pPr>
      <w:r w:rsidRPr="00056575">
        <w:rPr>
          <w:b/>
        </w:rPr>
        <w:t xml:space="preserve">Goal 13 </w:t>
      </w:r>
      <w:r w:rsidRPr="00056575">
        <w:rPr>
          <w:b/>
          <w:i/>
        </w:rPr>
        <w:t>“Lotta contro il cambiamento climatico”</w:t>
      </w:r>
    </w:p>
    <w:p w14:paraId="00000082" w14:textId="77777777" w:rsidR="00DD5E0A" w:rsidRPr="00056575" w:rsidRDefault="00AB40D0">
      <w:pPr>
        <w:ind w:left="708"/>
      </w:pPr>
      <w:r w:rsidRPr="00056575">
        <w:t>L'azienda agisce ogni giorno con la massima attenzione verso la collettività, con uno sguardo orientato al futuro, investendo nella crescita e nello sviluppo a basso impatto ambientale.</w:t>
      </w:r>
    </w:p>
    <w:p w14:paraId="00000083" w14:textId="77777777" w:rsidR="00DD5E0A" w:rsidRPr="00056575" w:rsidRDefault="00DD5E0A">
      <w:pPr>
        <w:ind w:left="708"/>
      </w:pPr>
    </w:p>
    <w:p w14:paraId="00000084" w14:textId="77777777" w:rsidR="00DD5E0A" w:rsidRPr="00056575" w:rsidRDefault="00AB40D0">
      <w:pPr>
        <w:ind w:left="708"/>
        <w:rPr>
          <w:b/>
          <w:i/>
        </w:rPr>
      </w:pPr>
      <w:r w:rsidRPr="00056575">
        <w:rPr>
          <w:b/>
        </w:rPr>
        <w:t xml:space="preserve">Goal 15 </w:t>
      </w:r>
      <w:r w:rsidRPr="00056575">
        <w:rPr>
          <w:b/>
          <w:i/>
        </w:rPr>
        <w:t>“Vita sulla terra”</w:t>
      </w:r>
    </w:p>
    <w:p w14:paraId="00000085" w14:textId="1C8EA85E" w:rsidR="00DD5E0A" w:rsidRPr="00056575" w:rsidRDefault="00AB40D0">
      <w:pPr>
        <w:ind w:left="708"/>
      </w:pPr>
      <w:r w:rsidRPr="00056575">
        <w:t>L’organizzazione opera nel rispetto della flora e della fauna, le sue nuove linee di prodotti sono infatti per il 90% naturali, rispettando il ciclo di vita delle materie prime, e non testati sugli animali.</w:t>
      </w:r>
    </w:p>
    <w:p w14:paraId="00000086" w14:textId="77777777" w:rsidR="00DD5E0A" w:rsidRPr="00056575" w:rsidRDefault="00DD5E0A">
      <w:pPr>
        <w:ind w:left="708"/>
      </w:pPr>
    </w:p>
    <w:p w14:paraId="00000087" w14:textId="27DDDAFE" w:rsidR="00DD5E0A" w:rsidRPr="00056575" w:rsidRDefault="00AB40D0">
      <w:pPr>
        <w:ind w:left="708"/>
        <w:rPr>
          <w:b/>
          <w:i/>
        </w:rPr>
      </w:pPr>
      <w:r w:rsidRPr="00056575">
        <w:rPr>
          <w:b/>
        </w:rPr>
        <w:t xml:space="preserve">Goal 17 </w:t>
      </w:r>
      <w:r w:rsidRPr="00056575">
        <w:rPr>
          <w:b/>
          <w:i/>
        </w:rPr>
        <w:t>“Partnership per gli obiettivi”</w:t>
      </w:r>
    </w:p>
    <w:p w14:paraId="00000088" w14:textId="20573170" w:rsidR="00DD5E0A" w:rsidRDefault="00AB40D0">
      <w:pPr>
        <w:ind w:left="708"/>
      </w:pPr>
      <w:r w:rsidRPr="00056575">
        <w:t xml:space="preserve">Dal momento in cui Gabor è diventata </w:t>
      </w:r>
      <w:r w:rsidR="00304FBD" w:rsidRPr="00056575">
        <w:t>società benefit</w:t>
      </w:r>
      <w:r w:rsidRPr="00056575">
        <w:t xml:space="preserve"> ha deciso di avvaler</w:t>
      </w:r>
      <w:r w:rsidR="00304FBD" w:rsidRPr="00056575">
        <w:t>s</w:t>
      </w:r>
      <w:r w:rsidRPr="00056575">
        <w:t xml:space="preserve">i sempre di più di fornitori e partner attenti alla sostenibilità e che condividano i loro valori. </w:t>
      </w:r>
    </w:p>
    <w:p w14:paraId="000503E2" w14:textId="77777777" w:rsidR="00375A94" w:rsidRDefault="00375A94" w:rsidP="00375A94"/>
    <w:p w14:paraId="1382B5FB" w14:textId="77777777" w:rsidR="0096035D" w:rsidRDefault="0096035D" w:rsidP="00375A94"/>
    <w:p w14:paraId="42116C2F" w14:textId="7DB780D9" w:rsidR="00F02C58" w:rsidRPr="00D33690" w:rsidRDefault="00F02C58" w:rsidP="008A4DCE">
      <w:pPr>
        <w:pStyle w:val="Titolo2"/>
        <w:numPr>
          <w:ilvl w:val="0"/>
          <w:numId w:val="24"/>
        </w:numPr>
        <w:rPr>
          <w:b/>
          <w:bCs/>
          <w:color w:val="000000" w:themeColor="text1"/>
          <w:sz w:val="36"/>
          <w:szCs w:val="36"/>
        </w:rPr>
      </w:pPr>
      <w:bookmarkStart w:id="8" w:name="_Toc195513072"/>
      <w:r w:rsidRPr="00D33690">
        <w:rPr>
          <w:b/>
          <w:bCs/>
          <w:color w:val="000000" w:themeColor="text1"/>
          <w:sz w:val="36"/>
          <w:szCs w:val="36"/>
        </w:rPr>
        <w:t xml:space="preserve">I nostri </w:t>
      </w:r>
      <w:r w:rsidR="008A4DCE" w:rsidRPr="00D33690">
        <w:rPr>
          <w:b/>
          <w:bCs/>
          <w:color w:val="000000" w:themeColor="text1"/>
          <w:sz w:val="36"/>
          <w:szCs w:val="36"/>
        </w:rPr>
        <w:t>s</w:t>
      </w:r>
      <w:r w:rsidRPr="00D33690">
        <w:rPr>
          <w:b/>
          <w:bCs/>
          <w:color w:val="000000" w:themeColor="text1"/>
          <w:sz w:val="36"/>
          <w:szCs w:val="36"/>
        </w:rPr>
        <w:t>takeholder</w:t>
      </w:r>
      <w:bookmarkEnd w:id="8"/>
    </w:p>
    <w:p w14:paraId="51F9A060" w14:textId="77777777" w:rsidR="00F02C58" w:rsidRPr="00D33690" w:rsidRDefault="00F02C58" w:rsidP="00F02C58"/>
    <w:p w14:paraId="1ACEA554" w14:textId="77777777" w:rsidR="008459DD" w:rsidRPr="00D33690" w:rsidRDefault="008459DD" w:rsidP="007E0E83">
      <w:pPr>
        <w:ind w:left="720"/>
      </w:pPr>
      <w:r w:rsidRPr="00D33690">
        <w:t>Nel corso dell'anno, Gabor ha intrapreso un percorso strutturato di mappatura dei propri principali stakeholder, riconoscendo l’importanza strategica di instaurare e rafforzare relazioni significative con tutti quei soggetti che, a vario titolo, interagiscono con l’azienda.</w:t>
      </w:r>
    </w:p>
    <w:p w14:paraId="04A93C58" w14:textId="77777777" w:rsidR="008459DD" w:rsidRPr="00D33690" w:rsidRDefault="008459DD" w:rsidP="007E0E83">
      <w:pPr>
        <w:ind w:left="720"/>
      </w:pPr>
      <w:r w:rsidRPr="00D33690">
        <w:t>In particolare, l’analisi si è concentrata sull’individuazione di categorie di attori o gruppi portatori di interesse i cui bisogni, aspettative e azioni:</w:t>
      </w:r>
    </w:p>
    <w:p w14:paraId="6B7CB19D" w14:textId="77777777" w:rsidR="008459DD" w:rsidRPr="00D33690" w:rsidRDefault="008459DD" w:rsidP="007E0E83">
      <w:pPr>
        <w:numPr>
          <w:ilvl w:val="0"/>
          <w:numId w:val="22"/>
        </w:numPr>
        <w:tabs>
          <w:tab w:val="clear" w:pos="720"/>
          <w:tab w:val="num" w:pos="1440"/>
        </w:tabs>
        <w:ind w:left="1440"/>
      </w:pPr>
      <w:r w:rsidRPr="00D33690">
        <w:t>influenzano o possono influenzare le attività e le decisioni aziendali;</w:t>
      </w:r>
    </w:p>
    <w:p w14:paraId="29B6D656" w14:textId="77777777" w:rsidR="008459DD" w:rsidRPr="00D33690" w:rsidRDefault="008459DD" w:rsidP="007E0E83">
      <w:pPr>
        <w:numPr>
          <w:ilvl w:val="0"/>
          <w:numId w:val="22"/>
        </w:numPr>
        <w:tabs>
          <w:tab w:val="clear" w:pos="720"/>
          <w:tab w:val="num" w:pos="1440"/>
        </w:tabs>
        <w:ind w:left="1440"/>
      </w:pPr>
      <w:r w:rsidRPr="00D33690">
        <w:t>sono influenzati o possono essere influenzati dalle scelte operative e strategiche dell’organizzazione.</w:t>
      </w:r>
    </w:p>
    <w:p w14:paraId="2D3A9812" w14:textId="5A85BD82" w:rsidR="007E0E83" w:rsidRPr="00D33690" w:rsidRDefault="008459DD" w:rsidP="007E0E83">
      <w:pPr>
        <w:ind w:left="720"/>
      </w:pPr>
      <w:r w:rsidRPr="00D33690">
        <w:t>Questo approccio si inserisce in una visione di lungo periodo che punta a consolidare un ecosistema relazionale forte, trasparente e collaborativo, capace di generare valore condiviso per il territorio e per tutti gli interlocutori coinvolti. Gabor intende, infatti, integrare sempre di più politiche e strategie comuni con i propri stakeholder, al fine di contribuire congiuntamente allo sviluppo sostenibile, economico, sociale e ambientale del contesto in cui opera</w:t>
      </w:r>
      <w:r w:rsidR="007E0E83" w:rsidRPr="00D33690">
        <w:t>.</w:t>
      </w:r>
    </w:p>
    <w:p w14:paraId="2B4BAE94" w14:textId="7EFC3999" w:rsidR="008459DD" w:rsidRPr="00D33690" w:rsidRDefault="008459DD" w:rsidP="007E0E83">
      <w:pPr>
        <w:ind w:left="720"/>
      </w:pPr>
      <w:r w:rsidRPr="00D33690">
        <w:t>I principali stakeholder individuati comprendono:</w:t>
      </w:r>
    </w:p>
    <w:p w14:paraId="1175385D" w14:textId="77777777" w:rsidR="008459DD" w:rsidRPr="00D33690" w:rsidRDefault="008459DD" w:rsidP="007E0E83">
      <w:pPr>
        <w:numPr>
          <w:ilvl w:val="0"/>
          <w:numId w:val="23"/>
        </w:numPr>
        <w:tabs>
          <w:tab w:val="clear" w:pos="720"/>
          <w:tab w:val="num" w:pos="1440"/>
        </w:tabs>
        <w:ind w:left="1440"/>
      </w:pPr>
      <w:r w:rsidRPr="00D33690">
        <w:rPr>
          <w:b/>
          <w:bCs/>
        </w:rPr>
        <w:t>Personale aziendale</w:t>
      </w:r>
      <w:r w:rsidRPr="00D33690">
        <w:t xml:space="preserve"> – risorsa fondamentale per il raggiungimento degli obiettivi aziendali, con cui promuovere dialogo, benessere e crescita professionale;</w:t>
      </w:r>
    </w:p>
    <w:p w14:paraId="58FFFE08" w14:textId="77777777" w:rsidR="008459DD" w:rsidRPr="00D33690" w:rsidRDefault="008459DD" w:rsidP="007E0E83">
      <w:pPr>
        <w:numPr>
          <w:ilvl w:val="0"/>
          <w:numId w:val="23"/>
        </w:numPr>
        <w:tabs>
          <w:tab w:val="clear" w:pos="720"/>
          <w:tab w:val="num" w:pos="1440"/>
        </w:tabs>
        <w:ind w:left="1440"/>
      </w:pPr>
      <w:r w:rsidRPr="00D33690">
        <w:rPr>
          <w:b/>
          <w:bCs/>
        </w:rPr>
        <w:t>Fornitori</w:t>
      </w:r>
      <w:r w:rsidRPr="00D33690">
        <w:t xml:space="preserve"> – partner strategici con cui costruire relazioni improntate alla qualità, affidabilità e responsabilità sociale;</w:t>
      </w:r>
    </w:p>
    <w:p w14:paraId="6FC16639" w14:textId="77777777" w:rsidR="008459DD" w:rsidRPr="00D33690" w:rsidRDefault="008459DD" w:rsidP="007E0E83">
      <w:pPr>
        <w:numPr>
          <w:ilvl w:val="0"/>
          <w:numId w:val="23"/>
        </w:numPr>
        <w:tabs>
          <w:tab w:val="clear" w:pos="720"/>
          <w:tab w:val="num" w:pos="1440"/>
        </w:tabs>
        <w:ind w:left="1440"/>
      </w:pPr>
      <w:r w:rsidRPr="00D33690">
        <w:rPr>
          <w:b/>
          <w:bCs/>
        </w:rPr>
        <w:t>Clienti</w:t>
      </w:r>
      <w:r w:rsidRPr="00D33690">
        <w:t xml:space="preserve"> – al centro del valore d’impresa, attraverso soluzioni innovative e attente alle esigenze emergenti;</w:t>
      </w:r>
    </w:p>
    <w:p w14:paraId="697B996E" w14:textId="77777777" w:rsidR="008459DD" w:rsidRPr="00D33690" w:rsidRDefault="008459DD" w:rsidP="007E0E83">
      <w:pPr>
        <w:numPr>
          <w:ilvl w:val="0"/>
          <w:numId w:val="23"/>
        </w:numPr>
        <w:tabs>
          <w:tab w:val="clear" w:pos="720"/>
          <w:tab w:val="num" w:pos="1440"/>
        </w:tabs>
        <w:ind w:left="1440"/>
      </w:pPr>
      <w:r w:rsidRPr="00D33690">
        <w:rPr>
          <w:b/>
          <w:bCs/>
        </w:rPr>
        <w:t>Scuole e Università</w:t>
      </w:r>
      <w:r w:rsidRPr="00D33690">
        <w:t xml:space="preserve"> – interlocutori chiave per creare sinergie nel campo della formazione e dell’innovazione;</w:t>
      </w:r>
    </w:p>
    <w:p w14:paraId="45BA1369" w14:textId="77777777" w:rsidR="008459DD" w:rsidRPr="00D33690" w:rsidRDefault="008459DD" w:rsidP="007E0E83">
      <w:pPr>
        <w:numPr>
          <w:ilvl w:val="0"/>
          <w:numId w:val="23"/>
        </w:numPr>
        <w:tabs>
          <w:tab w:val="clear" w:pos="720"/>
          <w:tab w:val="num" w:pos="1440"/>
        </w:tabs>
        <w:ind w:left="1440"/>
      </w:pPr>
      <w:r w:rsidRPr="00D33690">
        <w:rPr>
          <w:b/>
          <w:bCs/>
        </w:rPr>
        <w:t>Enti certificatori</w:t>
      </w:r>
      <w:r w:rsidRPr="00D33690">
        <w:t xml:space="preserve"> – garanti della conformità e della qualità dei processi, con cui mantenere un confronto costante;</w:t>
      </w:r>
    </w:p>
    <w:p w14:paraId="0E87860E" w14:textId="77777777" w:rsidR="008459DD" w:rsidRPr="00D33690" w:rsidRDefault="008459DD" w:rsidP="007E0E83">
      <w:pPr>
        <w:numPr>
          <w:ilvl w:val="0"/>
          <w:numId w:val="23"/>
        </w:numPr>
        <w:tabs>
          <w:tab w:val="clear" w:pos="720"/>
          <w:tab w:val="num" w:pos="1440"/>
        </w:tabs>
        <w:ind w:left="1440"/>
      </w:pPr>
      <w:r w:rsidRPr="00D33690">
        <w:rPr>
          <w:b/>
          <w:bCs/>
        </w:rPr>
        <w:t>Pubblica Amministrazione ed Enti Locali</w:t>
      </w:r>
      <w:r w:rsidRPr="00D33690">
        <w:t xml:space="preserve"> – attori istituzionali con cui cooperare per la crescita del territorio e il rispetto delle normative;</w:t>
      </w:r>
    </w:p>
    <w:p w14:paraId="002E7193" w14:textId="77777777" w:rsidR="008459DD" w:rsidRPr="00D33690" w:rsidRDefault="008459DD" w:rsidP="007E0E83">
      <w:pPr>
        <w:numPr>
          <w:ilvl w:val="0"/>
          <w:numId w:val="23"/>
        </w:numPr>
        <w:tabs>
          <w:tab w:val="clear" w:pos="720"/>
          <w:tab w:val="num" w:pos="1440"/>
        </w:tabs>
        <w:ind w:left="1440"/>
      </w:pPr>
      <w:r w:rsidRPr="00D33690">
        <w:rPr>
          <w:b/>
          <w:bCs/>
        </w:rPr>
        <w:t>Istituti di credito</w:t>
      </w:r>
      <w:r w:rsidRPr="00D33690">
        <w:t xml:space="preserve"> – partner finanziari nel sostegno allo sviluppo e agli investimenti;</w:t>
      </w:r>
    </w:p>
    <w:p w14:paraId="10C7C782" w14:textId="77777777" w:rsidR="008459DD" w:rsidRPr="00D33690" w:rsidRDefault="008459DD" w:rsidP="007E0E83">
      <w:pPr>
        <w:numPr>
          <w:ilvl w:val="0"/>
          <w:numId w:val="23"/>
        </w:numPr>
        <w:tabs>
          <w:tab w:val="clear" w:pos="720"/>
          <w:tab w:val="num" w:pos="1440"/>
        </w:tabs>
        <w:ind w:left="1440"/>
      </w:pPr>
      <w:r w:rsidRPr="00D33690">
        <w:rPr>
          <w:b/>
          <w:bCs/>
        </w:rPr>
        <w:t>Competitor</w:t>
      </w:r>
      <w:r w:rsidRPr="00D33690">
        <w:t xml:space="preserve"> – soggetti di riferimento in un'ottica di concorrenza leale e benchmarking;</w:t>
      </w:r>
    </w:p>
    <w:p w14:paraId="5B3D750F" w14:textId="77777777" w:rsidR="008459DD" w:rsidRPr="00D33690" w:rsidRDefault="008459DD" w:rsidP="007E0E83">
      <w:pPr>
        <w:numPr>
          <w:ilvl w:val="0"/>
          <w:numId w:val="23"/>
        </w:numPr>
        <w:tabs>
          <w:tab w:val="clear" w:pos="720"/>
          <w:tab w:val="num" w:pos="1440"/>
        </w:tabs>
        <w:ind w:left="1440"/>
      </w:pPr>
      <w:r w:rsidRPr="00D33690">
        <w:rPr>
          <w:b/>
          <w:bCs/>
        </w:rPr>
        <w:t>Nuove generazioni</w:t>
      </w:r>
      <w:r w:rsidRPr="00D33690">
        <w:t xml:space="preserve"> – destinatari delle azioni di sostenibilità e innovazione sociale;</w:t>
      </w:r>
    </w:p>
    <w:p w14:paraId="5FC09672" w14:textId="77777777" w:rsidR="008459DD" w:rsidRPr="00D33690" w:rsidRDefault="008459DD" w:rsidP="007E0E83">
      <w:pPr>
        <w:numPr>
          <w:ilvl w:val="0"/>
          <w:numId w:val="23"/>
        </w:numPr>
        <w:tabs>
          <w:tab w:val="clear" w:pos="720"/>
          <w:tab w:val="num" w:pos="1440"/>
        </w:tabs>
        <w:ind w:left="1440"/>
      </w:pPr>
      <w:r w:rsidRPr="00D33690">
        <w:rPr>
          <w:b/>
          <w:bCs/>
        </w:rPr>
        <w:t>Comunità locale</w:t>
      </w:r>
      <w:r w:rsidRPr="00D33690">
        <w:t xml:space="preserve"> – parte integrante del contesto aziendale, a cui restituire valore e con cui instaurare un dialogo continuo;</w:t>
      </w:r>
    </w:p>
    <w:p w14:paraId="7A588933" w14:textId="77777777" w:rsidR="008459DD" w:rsidRPr="00D33690" w:rsidRDefault="008459DD" w:rsidP="007E0E83">
      <w:pPr>
        <w:numPr>
          <w:ilvl w:val="0"/>
          <w:numId w:val="23"/>
        </w:numPr>
        <w:tabs>
          <w:tab w:val="clear" w:pos="720"/>
          <w:tab w:val="num" w:pos="1440"/>
        </w:tabs>
        <w:ind w:left="1440"/>
      </w:pPr>
      <w:r w:rsidRPr="00D33690">
        <w:rPr>
          <w:b/>
          <w:bCs/>
        </w:rPr>
        <w:t>Partner e Associazioni</w:t>
      </w:r>
      <w:r w:rsidRPr="00D33690">
        <w:t xml:space="preserve"> – alleati nello sviluppo di progetti condivisi e iniziative di rete;</w:t>
      </w:r>
    </w:p>
    <w:p w14:paraId="23029B34" w14:textId="77777777" w:rsidR="008459DD" w:rsidRPr="00D33690" w:rsidRDefault="008459DD" w:rsidP="007E0E83">
      <w:pPr>
        <w:numPr>
          <w:ilvl w:val="0"/>
          <w:numId w:val="23"/>
        </w:numPr>
        <w:tabs>
          <w:tab w:val="clear" w:pos="720"/>
          <w:tab w:val="num" w:pos="1440"/>
        </w:tabs>
        <w:ind w:left="1440"/>
      </w:pPr>
      <w:r w:rsidRPr="00D33690">
        <w:rPr>
          <w:b/>
          <w:bCs/>
        </w:rPr>
        <w:t>Start-up</w:t>
      </w:r>
      <w:r w:rsidRPr="00D33690">
        <w:t xml:space="preserve"> – portatrici di innovazione e nuovi modelli di business con cui attivare collaborazioni dinamiche;</w:t>
      </w:r>
    </w:p>
    <w:p w14:paraId="3608E160" w14:textId="77777777" w:rsidR="008459DD" w:rsidRPr="00D33690" w:rsidRDefault="008459DD" w:rsidP="007E0E83">
      <w:pPr>
        <w:numPr>
          <w:ilvl w:val="0"/>
          <w:numId w:val="23"/>
        </w:numPr>
        <w:tabs>
          <w:tab w:val="clear" w:pos="720"/>
          <w:tab w:val="num" w:pos="1440"/>
        </w:tabs>
        <w:ind w:left="1440"/>
      </w:pPr>
      <w:r w:rsidRPr="00D33690">
        <w:rPr>
          <w:b/>
          <w:bCs/>
        </w:rPr>
        <w:t>Soci</w:t>
      </w:r>
      <w:r w:rsidRPr="00D33690">
        <w:t xml:space="preserve"> – componenti essenziali della governance, coinvolti nei processi decisionali e strategici dell’azienda.</w:t>
      </w:r>
    </w:p>
    <w:p w14:paraId="499DC805" w14:textId="77777777" w:rsidR="008459DD" w:rsidRPr="00D33690" w:rsidRDefault="008459DD" w:rsidP="007E0E83">
      <w:pPr>
        <w:ind w:left="720"/>
      </w:pPr>
    </w:p>
    <w:p w14:paraId="0DBADE4B" w14:textId="4FD56C04" w:rsidR="008459DD" w:rsidRPr="008459DD" w:rsidRDefault="008459DD" w:rsidP="007E0E83">
      <w:pPr>
        <w:ind w:left="720"/>
      </w:pPr>
      <w:r w:rsidRPr="00D33690">
        <w:t>Attraverso questa attività di mappatura, Gabor intende rafforzare il proprio impegno verso una governance responsabile, partecipativa e orientata al futuro, in cui la creazione di valore condiviso diventi il fulcro di ogni azione.</w:t>
      </w:r>
    </w:p>
    <w:p w14:paraId="52E1574C" w14:textId="77777777" w:rsidR="0096035D" w:rsidRDefault="0096035D" w:rsidP="007E0E83">
      <w:pPr>
        <w:ind w:left="720"/>
      </w:pPr>
    </w:p>
    <w:p w14:paraId="320FE67B" w14:textId="77777777" w:rsidR="0096035D" w:rsidRPr="00056575" w:rsidRDefault="0096035D" w:rsidP="00375A94"/>
    <w:p w14:paraId="0000008C" w14:textId="77777777" w:rsidR="00DD5E0A" w:rsidRPr="00056575" w:rsidRDefault="00AB40D0" w:rsidP="008A4DCE">
      <w:pPr>
        <w:pStyle w:val="Titolo2"/>
        <w:numPr>
          <w:ilvl w:val="0"/>
          <w:numId w:val="24"/>
        </w:numPr>
        <w:rPr>
          <w:b/>
          <w:bCs/>
          <w:color w:val="000000" w:themeColor="text1"/>
          <w:sz w:val="36"/>
          <w:szCs w:val="36"/>
        </w:rPr>
      </w:pPr>
      <w:bookmarkStart w:id="9" w:name="_Toc195513073"/>
      <w:r w:rsidRPr="00056575">
        <w:rPr>
          <w:b/>
          <w:bCs/>
          <w:color w:val="000000" w:themeColor="text1"/>
          <w:sz w:val="36"/>
          <w:szCs w:val="36"/>
        </w:rPr>
        <w:t>Azioni intraprese</w:t>
      </w:r>
      <w:bookmarkEnd w:id="9"/>
    </w:p>
    <w:p w14:paraId="0000008D" w14:textId="77777777" w:rsidR="00DD5E0A" w:rsidRPr="00056575" w:rsidRDefault="00DD5E0A"/>
    <w:p w14:paraId="0000008E" w14:textId="77777777" w:rsidR="00DD5E0A" w:rsidRPr="00056575" w:rsidRDefault="00AB40D0">
      <w:pPr>
        <w:ind w:left="708"/>
      </w:pPr>
      <w:r w:rsidRPr="00056575">
        <w:t>L’elemento distintivo del Sistema Benefit, che identifica Gabor, risiede nell’attenzione posta all’impatto ambientale del progetto d’impresa, che non si limita a realizzare prodotti cosmetici, ma opera in maniera coerente e responsabile con lo scopo di generare un bene comune e un beneficio alle risorse, ai clienti, agli altri portatori di interesse e alla collettività.</w:t>
      </w:r>
    </w:p>
    <w:p w14:paraId="0000008F" w14:textId="77777777" w:rsidR="00DD5E0A" w:rsidRPr="00056575" w:rsidRDefault="00DD5E0A"/>
    <w:p w14:paraId="00000090" w14:textId="42487792" w:rsidR="00DD5E0A" w:rsidRPr="00D33690" w:rsidRDefault="00AB40D0">
      <w:pPr>
        <w:ind w:left="708"/>
      </w:pPr>
      <w:r w:rsidRPr="00D33690">
        <w:t>Le azioni intraprese da Gabor nel corso del 202</w:t>
      </w:r>
      <w:r w:rsidR="00A13555" w:rsidRPr="00D33690">
        <w:t>4</w:t>
      </w:r>
      <w:r w:rsidRPr="00D33690">
        <w:t xml:space="preserve"> sono differenti e coinvolgono dal comparto produttivo alla identificazione di una nuova cultura aziendale.</w:t>
      </w:r>
    </w:p>
    <w:p w14:paraId="00000091" w14:textId="77777777" w:rsidR="00DD5E0A" w:rsidRPr="00D33690" w:rsidRDefault="00DD5E0A">
      <w:pPr>
        <w:ind w:left="708"/>
      </w:pPr>
    </w:p>
    <w:p w14:paraId="6EC4C206" w14:textId="0F0BBB5D" w:rsidR="00A13555" w:rsidRPr="00D33690" w:rsidRDefault="00A13555" w:rsidP="007E0E83">
      <w:pPr>
        <w:ind w:left="708"/>
        <w:rPr>
          <w:b/>
          <w:bCs/>
        </w:rPr>
      </w:pPr>
      <w:r w:rsidRPr="00D33690">
        <w:t xml:space="preserve">Nel 2024 Gabor ha rafforzato il proprio impegno per la promozione di un ambiente di lavoro più equo, inclusivo e orientato alla qualità della vita, in linea con i principi del </w:t>
      </w:r>
      <w:r w:rsidRPr="00D33690">
        <w:rPr>
          <w:b/>
          <w:bCs/>
        </w:rPr>
        <w:t>Goal 8</w:t>
      </w:r>
      <w:r w:rsidRPr="00D33690">
        <w:t xml:space="preserve"> </w:t>
      </w:r>
      <w:r w:rsidR="007E0E83" w:rsidRPr="00D33690">
        <w:rPr>
          <w:b/>
          <w:bCs/>
        </w:rPr>
        <w:t xml:space="preserve">“Lavoro dignitoso e crescita </w:t>
      </w:r>
      <w:r w:rsidR="008A4DCE" w:rsidRPr="00D33690">
        <w:rPr>
          <w:b/>
          <w:bCs/>
        </w:rPr>
        <w:t>economica” dell’Agenda</w:t>
      </w:r>
      <w:r w:rsidRPr="00D33690">
        <w:t xml:space="preserve"> 2030. Due sono state le direttrici principali di intervento: l’introduzione strutturata dello smartworking e l’avvio di un’approfondita analisi del clima organizzativo.</w:t>
      </w:r>
    </w:p>
    <w:p w14:paraId="0D544782" w14:textId="77777777" w:rsidR="00A13555" w:rsidRPr="00D33690" w:rsidRDefault="00A13555" w:rsidP="00A13555">
      <w:pPr>
        <w:ind w:left="708"/>
      </w:pPr>
      <w:r w:rsidRPr="00D33690">
        <w:t>Lo smartworking, introdotto non come misura emergenziale ma come strumento strutturale di flessibilità organizzativa, ha permesso di conciliare meglio i tempi di vita e lavoro, favorendo un maggiore equilibrio tra produttività e benessere personale. L’obiettivo è costruire un modello di lavoro ibrido che valorizzi l’autonomia, la responsabilizzazione e la fiducia, contribuendo così a una cultura aziendale più moderna e sostenibile.</w:t>
      </w:r>
    </w:p>
    <w:p w14:paraId="680C1FFD" w14:textId="03BF42CB" w:rsidR="00A13555" w:rsidRPr="00A13555" w:rsidRDefault="00A13555" w:rsidP="00A13555">
      <w:pPr>
        <w:ind w:left="708"/>
      </w:pPr>
      <w:r w:rsidRPr="00D33690">
        <w:t>Parallelamente, è stato avviato un processo partecipativo di ascolto interno, volto a indagare la percezione delle persone in merito all’ambiente lavorativo, alle relazioni professionali e alla motivazione individuale. L’analisi del clima organizzativo, condotta con il supporto di esperti HR, rappresenta un passo importante verso un miglioramento continuo, orientato al benessere psicologico, alla prevenzione dei rischi psicosociali e all’empowerment dei collaboratori. Queste iniziative non solo rispondono all’esigenza di attrarre e trattenere talenti in un contesto competitivo, ma contribuiscono a generare valore condiviso, ponendo la persona al centro dei processi di crescita e innovazione aziendale.</w:t>
      </w:r>
    </w:p>
    <w:p w14:paraId="167E324B" w14:textId="77777777" w:rsidR="00DC1982" w:rsidRPr="00056575" w:rsidRDefault="00DC1982">
      <w:pPr>
        <w:ind w:left="708"/>
      </w:pPr>
    </w:p>
    <w:p w14:paraId="42B03C24" w14:textId="0DF213A5" w:rsidR="00A13555" w:rsidRPr="007E0E83" w:rsidRDefault="00AB40D0" w:rsidP="00A13555">
      <w:pPr>
        <w:ind w:left="708"/>
      </w:pPr>
      <w:r w:rsidRPr="00056575">
        <w:t xml:space="preserve">In relazione al goal </w:t>
      </w:r>
      <w:r w:rsidR="00304FBD" w:rsidRPr="00056575">
        <w:rPr>
          <w:b/>
        </w:rPr>
        <w:t xml:space="preserve">9 </w:t>
      </w:r>
      <w:r w:rsidR="00246335" w:rsidRPr="00056575">
        <w:rPr>
          <w:b/>
        </w:rPr>
        <w:t>“</w:t>
      </w:r>
      <w:r w:rsidR="00304FBD" w:rsidRPr="00056575">
        <w:rPr>
          <w:b/>
        </w:rPr>
        <w:t>Imprese</w:t>
      </w:r>
      <w:r w:rsidRPr="00056575">
        <w:rPr>
          <w:b/>
          <w:i/>
        </w:rPr>
        <w:t xml:space="preserve">, innovazione e infrastrutture” </w:t>
      </w:r>
      <w:r w:rsidR="00246335" w:rsidRPr="00056575">
        <w:rPr>
          <w:iCs/>
        </w:rPr>
        <w:t>e</w:t>
      </w:r>
      <w:r w:rsidRPr="00056575">
        <w:rPr>
          <w:i/>
        </w:rPr>
        <w:t xml:space="preserve"> </w:t>
      </w:r>
      <w:r w:rsidRPr="00056575">
        <w:t xml:space="preserve">il goal </w:t>
      </w:r>
      <w:r w:rsidRPr="00056575">
        <w:rPr>
          <w:b/>
        </w:rPr>
        <w:t xml:space="preserve">11 </w:t>
      </w:r>
      <w:r w:rsidR="00246335" w:rsidRPr="00056575">
        <w:rPr>
          <w:b/>
        </w:rPr>
        <w:t>“</w:t>
      </w:r>
      <w:r w:rsidRPr="00056575">
        <w:rPr>
          <w:b/>
          <w:i/>
        </w:rPr>
        <w:t>Città e comunità sostenibili”</w:t>
      </w:r>
      <w:r w:rsidRPr="00056575">
        <w:t xml:space="preserve">, </w:t>
      </w:r>
      <w:r w:rsidR="00A13555" w:rsidRPr="00A13555">
        <w:t xml:space="preserve">Gabor – in qualità di membro del Gruppo APG – è attivamente coinvolta in un </w:t>
      </w:r>
      <w:r w:rsidR="00A13555" w:rsidRPr="007E0E83">
        <w:t>ambizioso progetto di rigenerazione urbana e innovazione industriale. Si tratta della trasformazione di un’area di 11.000 m² situata nel territorio genovese, destinata a ospitare i futuri uffici direzionali, laboratori di ricerca e reparti produttivi del Gruppo.</w:t>
      </w:r>
    </w:p>
    <w:p w14:paraId="613CC2C8" w14:textId="28E82517" w:rsidR="009F71C7" w:rsidRPr="00D33690" w:rsidRDefault="00A13555" w:rsidP="00340849">
      <w:pPr>
        <w:ind w:left="708"/>
      </w:pPr>
      <w:r w:rsidRPr="007E0E83">
        <w:t xml:space="preserve">L’obiettivo è la creazione di un hub sostenibile e multifunzionale, in cui ricerca, innovazione e produzione convivano in modo sinergico, promuovendo efficienza, collaborazione e sviluppo tecnologico. Il progetto si fonda su un’idea forte e distintiva: alimentare gli spazi produttivi e le serre attraverso fonti di energia rinnovabile, con l’impiego di pannelli solari e soluzioni di energia circolare, riducendo l’impatto ambientale dell’intero comparto industriale. </w:t>
      </w:r>
      <w:r w:rsidRPr="00D33690">
        <w:t>Ad oggi, Gabor ha partecipato alla riqualificazione di 2.500 m², dove troveranno presto sede gli uffici amministrativi e le aree dedicate alla ricerca e sviluppo. Questo intervento rappresenta un primo passo tangibile verso la creazione di infrastrutture più resilienti</w:t>
      </w:r>
      <w:r w:rsidR="007E0E83" w:rsidRPr="00D33690">
        <w:t xml:space="preserve"> </w:t>
      </w:r>
      <w:r w:rsidRPr="00D33690">
        <w:t>e sostenibili. In un’ottica di ottimizzazione logistica ed energetica, l’azienda ha inoltre trasferito la propria sede, avvicinandosi fisicamente ai magazzini e agli altri uffici del Gruppo, con l’obiettivo di ridurre gli spostamenti interni e contenere le emissioni di CO₂ legate alla mobilità aziendale.</w:t>
      </w:r>
    </w:p>
    <w:p w14:paraId="737A0B66" w14:textId="77777777" w:rsidR="00340849" w:rsidRPr="00D33690" w:rsidRDefault="00340849" w:rsidP="00340849">
      <w:pPr>
        <w:ind w:left="708"/>
      </w:pPr>
    </w:p>
    <w:p w14:paraId="551196EB" w14:textId="2B3350FA" w:rsidR="00A13555" w:rsidRPr="00D33690" w:rsidRDefault="00AB40D0" w:rsidP="005D7D21">
      <w:pPr>
        <w:ind w:left="708"/>
      </w:pPr>
      <w:r w:rsidRPr="00D33690">
        <w:t xml:space="preserve">Per quanto riguarda l’obiettivo </w:t>
      </w:r>
      <w:r w:rsidRPr="00D33690">
        <w:rPr>
          <w:b/>
        </w:rPr>
        <w:t xml:space="preserve">12. </w:t>
      </w:r>
      <w:r w:rsidRPr="00D33690">
        <w:rPr>
          <w:b/>
          <w:i/>
        </w:rPr>
        <w:t>“Consumo e produzione responsabile</w:t>
      </w:r>
      <w:r w:rsidR="005D7D21" w:rsidRPr="00D33690">
        <w:t xml:space="preserve"> a s</w:t>
      </w:r>
      <w:r w:rsidR="00A13555" w:rsidRPr="00D33690">
        <w:t xml:space="preserve">eguito dell’ingresso nel </w:t>
      </w:r>
      <w:r w:rsidR="00A13555" w:rsidRPr="00D33690">
        <w:rPr>
          <w:b/>
          <w:bCs/>
        </w:rPr>
        <w:t>Gruppo APG</w:t>
      </w:r>
      <w:r w:rsidR="00A13555" w:rsidRPr="00D33690">
        <w:t xml:space="preserve">, Gabor ha ridefinito il proprio ruolo all’interno di una </w:t>
      </w:r>
      <w:r w:rsidR="00A13555" w:rsidRPr="00D33690">
        <w:rPr>
          <w:b/>
          <w:bCs/>
        </w:rPr>
        <w:t>filiera corta, interna e integrata</w:t>
      </w:r>
      <w:r w:rsidR="00A13555" w:rsidRPr="00D33690">
        <w:t>. L’intera produzione dei cosmetici viene ora realizzata nelle aziende consociate, specializzate nella formulazione, produzione e confezionamento.</w:t>
      </w:r>
    </w:p>
    <w:p w14:paraId="011FE2D2" w14:textId="77777777" w:rsidR="0096035D" w:rsidRPr="00D33690" w:rsidRDefault="0096035D" w:rsidP="00A13555">
      <w:pPr>
        <w:ind w:left="708"/>
      </w:pPr>
    </w:p>
    <w:p w14:paraId="1ED79C2D" w14:textId="2C9F94E5" w:rsidR="00A13555" w:rsidRPr="00D33690" w:rsidRDefault="00A13555" w:rsidP="00A13555">
      <w:pPr>
        <w:ind w:left="708"/>
      </w:pPr>
      <w:r w:rsidRPr="00D33690">
        <w:t>I principali vantaggi di questa trasformazione sono:</w:t>
      </w:r>
    </w:p>
    <w:p w14:paraId="508F25EA" w14:textId="77777777" w:rsidR="00A13555" w:rsidRPr="00D33690" w:rsidRDefault="00A13555" w:rsidP="00A13555">
      <w:pPr>
        <w:numPr>
          <w:ilvl w:val="0"/>
          <w:numId w:val="8"/>
        </w:numPr>
        <w:tabs>
          <w:tab w:val="num" w:pos="720"/>
        </w:tabs>
      </w:pPr>
      <w:r w:rsidRPr="00D33690">
        <w:rPr>
          <w:b/>
          <w:bCs/>
        </w:rPr>
        <w:t>Controllo totale sulla qualità</w:t>
      </w:r>
      <w:r w:rsidRPr="00D33690">
        <w:t xml:space="preserve"> e conformità dei prodotti;</w:t>
      </w:r>
    </w:p>
    <w:p w14:paraId="1EAE6B5C" w14:textId="02B98A27" w:rsidR="00A13555" w:rsidRPr="00D33690" w:rsidRDefault="00A13555" w:rsidP="00A13555">
      <w:pPr>
        <w:numPr>
          <w:ilvl w:val="0"/>
          <w:numId w:val="8"/>
        </w:numPr>
        <w:tabs>
          <w:tab w:val="num" w:pos="720"/>
        </w:tabs>
      </w:pPr>
      <w:r w:rsidRPr="00D33690">
        <w:rPr>
          <w:b/>
          <w:bCs/>
        </w:rPr>
        <w:t>Riduzione delle emissioni</w:t>
      </w:r>
      <w:r w:rsidRPr="00D33690">
        <w:t xml:space="preserve"> dovute alla logistica;</w:t>
      </w:r>
    </w:p>
    <w:p w14:paraId="24596ABC" w14:textId="77777777" w:rsidR="00A13555" w:rsidRPr="00D33690" w:rsidRDefault="00A13555" w:rsidP="00A13555">
      <w:pPr>
        <w:numPr>
          <w:ilvl w:val="0"/>
          <w:numId w:val="8"/>
        </w:numPr>
        <w:tabs>
          <w:tab w:val="num" w:pos="720"/>
        </w:tabs>
      </w:pPr>
      <w:r w:rsidRPr="00D33690">
        <w:rPr>
          <w:b/>
          <w:bCs/>
        </w:rPr>
        <w:t>Maggiore efficienza operativa</w:t>
      </w:r>
      <w:r w:rsidRPr="00D33690">
        <w:t xml:space="preserve"> e uso ottimizzato delle risorse;</w:t>
      </w:r>
    </w:p>
    <w:p w14:paraId="15607E9F" w14:textId="77777777" w:rsidR="00A13555" w:rsidRPr="00D33690" w:rsidRDefault="00A13555" w:rsidP="00A13555">
      <w:pPr>
        <w:numPr>
          <w:ilvl w:val="0"/>
          <w:numId w:val="8"/>
        </w:numPr>
        <w:tabs>
          <w:tab w:val="num" w:pos="720"/>
        </w:tabs>
      </w:pPr>
      <w:r w:rsidRPr="00D33690">
        <w:rPr>
          <w:b/>
          <w:bCs/>
        </w:rPr>
        <w:t>Tracciabilità completa</w:t>
      </w:r>
      <w:r w:rsidRPr="00D33690">
        <w:t xml:space="preserve"> dei materiali e dei processi;</w:t>
      </w:r>
    </w:p>
    <w:p w14:paraId="31E668D0" w14:textId="77777777" w:rsidR="00A13555" w:rsidRPr="00D33690" w:rsidRDefault="00A13555" w:rsidP="00A13555">
      <w:pPr>
        <w:numPr>
          <w:ilvl w:val="0"/>
          <w:numId w:val="8"/>
        </w:numPr>
        <w:tabs>
          <w:tab w:val="num" w:pos="720"/>
        </w:tabs>
      </w:pPr>
      <w:r w:rsidRPr="00D33690">
        <w:rPr>
          <w:b/>
          <w:bCs/>
        </w:rPr>
        <w:t>Coerenza con gli obiettivi benefit</w:t>
      </w:r>
      <w:r w:rsidRPr="00D33690">
        <w:t xml:space="preserve"> e gli </w:t>
      </w:r>
      <w:proofErr w:type="spellStart"/>
      <w:r w:rsidRPr="00D33690">
        <w:t>SDGs</w:t>
      </w:r>
      <w:proofErr w:type="spellEnd"/>
      <w:r w:rsidRPr="00D33690">
        <w:t>.</w:t>
      </w:r>
    </w:p>
    <w:p w14:paraId="4B716023" w14:textId="77777777" w:rsidR="009F71C7" w:rsidRPr="00D33690" w:rsidRDefault="009F71C7" w:rsidP="00A13555">
      <w:pPr>
        <w:ind w:left="708"/>
      </w:pPr>
    </w:p>
    <w:p w14:paraId="4F89D0F4" w14:textId="77777777" w:rsidR="009F71C7" w:rsidRDefault="00A13555" w:rsidP="009F71C7">
      <w:pPr>
        <w:ind w:left="708"/>
      </w:pPr>
      <w:r w:rsidRPr="00D33690">
        <w:t xml:space="preserve">Gabor, da azienda produttrice, si è evoluta in un </w:t>
      </w:r>
      <w:r w:rsidRPr="00D33690">
        <w:rPr>
          <w:b/>
          <w:bCs/>
        </w:rPr>
        <w:t>hub commerciale</w:t>
      </w:r>
      <w:r w:rsidRPr="00D33690">
        <w:t xml:space="preserve"> che valorizza la produzione sostenibile del gruppo, mantenendo un forte orientamento verso il cliente e la qualità percepita del prodotto finito.</w:t>
      </w:r>
    </w:p>
    <w:p w14:paraId="359E3AD2" w14:textId="77777777" w:rsidR="009F71C7" w:rsidRDefault="009F71C7" w:rsidP="009F71C7">
      <w:pPr>
        <w:ind w:left="708"/>
      </w:pPr>
    </w:p>
    <w:p w14:paraId="75DC470D" w14:textId="1E9EC4E5" w:rsidR="007E0E83" w:rsidRPr="0000547B" w:rsidRDefault="009F71C7" w:rsidP="007E0E83">
      <w:pPr>
        <w:ind w:left="708"/>
      </w:pPr>
      <w:r>
        <w:t>N</w:t>
      </w:r>
      <w:r w:rsidR="0000547B" w:rsidRPr="0000547B">
        <w:t xml:space="preserve">egli ultimi anni, Gabor ha segnato una vera e propria rivoluzione nel mondo della cosmetica, affermandosi come pioniere nel connubio tra qualità, innovazione e sostenibilità. Con un approccio che ha saputo anticipare le tendenze del settore, l’azienda ha portato l’industria cosmetica a un nuovo livello di trasparenza e responsabilità. Un esempio lampante di questa visione è rappresentato dalla sua adozione pionieristica della tecnologia Blockchain: una scelta che ha reso la linea </w:t>
      </w:r>
      <w:r w:rsidR="0000547B" w:rsidRPr="0000547B">
        <w:rPr>
          <w:i/>
          <w:iCs/>
        </w:rPr>
        <w:t>9 acidi ialuronici</w:t>
      </w:r>
      <w:r w:rsidR="0000547B" w:rsidRPr="0000547B">
        <w:t xml:space="preserve"> del 2022 la prima in Europa a garantire, con assoluta trasparenza, la qualità dei cosmetici, offrendo ai consumatori una certezza mai vista prima riguardo alla provenienza e alla composizione dei prodotti. Successivamente, nel 2023, l’azienda ha ampliato questa innovazione alla linea </w:t>
      </w:r>
      <w:r w:rsidR="0000547B" w:rsidRPr="0000547B">
        <w:rPr>
          <w:i/>
          <w:iCs/>
        </w:rPr>
        <w:t>15 acidi ialuronici</w:t>
      </w:r>
      <w:r w:rsidR="0000547B" w:rsidRPr="0000547B">
        <w:t>, consolidando ulteriormente la sua reputazione di leader nell’innovazione tecnologica e nella creazione di fiducia con i consumatori.</w:t>
      </w:r>
    </w:p>
    <w:p w14:paraId="15887D02" w14:textId="77777777" w:rsidR="007E0E83" w:rsidRDefault="007E0E83" w:rsidP="00375A94">
      <w:pPr>
        <w:pBdr>
          <w:top w:val="nil"/>
          <w:left w:val="nil"/>
          <w:bottom w:val="nil"/>
          <w:right w:val="nil"/>
          <w:between w:val="nil"/>
        </w:pBdr>
        <w:ind w:left="708"/>
      </w:pPr>
    </w:p>
    <w:p w14:paraId="33AA8873" w14:textId="770BBBD6" w:rsidR="007E0E83" w:rsidRDefault="0000547B" w:rsidP="005D7D21">
      <w:pPr>
        <w:ind w:left="708"/>
      </w:pPr>
      <w:r w:rsidRPr="0000547B">
        <w:t xml:space="preserve">Il percorso di Gabor si fonda su pilastri solidi, che ne sostengono la crescita e la credibilità nel mercato globale. Ogni prodotto è realizzato con una produzione interamente </w:t>
      </w:r>
      <w:r w:rsidRPr="0000547B">
        <w:rPr>
          <w:i/>
          <w:iCs/>
        </w:rPr>
        <w:t>Made in Italy</w:t>
      </w:r>
      <w:r w:rsidRPr="0000547B">
        <w:t xml:space="preserve">, sinonimo di eccellenza e artigianalità, ma anche di una continua attenzione alle analisi chimico-fisiche, che garantiscono la massima trasparenza e sicurezza. La sostenibilità ambientale è un altro cardine fondamentale dell’azienda: Gabor ha infatti scelto di adottare packaging eco-friendly con certificazione FSC, </w:t>
      </w:r>
      <w:r w:rsidR="005D7D21" w:rsidRPr="00056575">
        <w:t>introducendo materiali più sostenibili (es: Tubi in canna da zucchero, vasi in plastica riciclata, vetro riciclato) e cercando di ridurre al minimo l’utilizzo della plastica</w:t>
      </w:r>
      <w:r w:rsidR="005D7D21">
        <w:t xml:space="preserve">, </w:t>
      </w:r>
      <w:r w:rsidRPr="0000547B">
        <w:t>contribuendo così alla protezione delle risorse naturali e al rispetto per l'ambiente.</w:t>
      </w:r>
      <w:r w:rsidR="005D7D21">
        <w:t xml:space="preserve"> </w:t>
      </w:r>
      <w:r w:rsidRPr="0000547B">
        <w:t xml:space="preserve">Parallelamente, l’azienda pone una grande attenzione alla sicurezza produttiva, implementando rigorosi standard per la protezione della salute del consumatore. </w:t>
      </w:r>
    </w:p>
    <w:p w14:paraId="77171CC9" w14:textId="77777777" w:rsidR="007E0E83" w:rsidRDefault="007E0E83" w:rsidP="00375A94">
      <w:pPr>
        <w:pBdr>
          <w:top w:val="nil"/>
          <w:left w:val="nil"/>
          <w:bottom w:val="nil"/>
          <w:right w:val="nil"/>
          <w:between w:val="nil"/>
        </w:pBdr>
        <w:ind w:left="708"/>
      </w:pPr>
    </w:p>
    <w:p w14:paraId="50955CA5" w14:textId="10AC4DB7" w:rsidR="007E0E83" w:rsidRPr="00D33690" w:rsidRDefault="007E0E83" w:rsidP="00340849">
      <w:pPr>
        <w:pBdr>
          <w:top w:val="nil"/>
          <w:left w:val="nil"/>
          <w:bottom w:val="nil"/>
          <w:right w:val="nil"/>
          <w:between w:val="nil"/>
        </w:pBdr>
        <w:ind w:left="708"/>
      </w:pPr>
      <w:r w:rsidRPr="00D33690">
        <w:t xml:space="preserve">Per Gabor, infatti, la centralità del cliente rappresenta un valore fondamentale e imprescindibile. L’azienda si impegna a garantire un’esperienza d’acquisto fluida, sicura e trasparente attraverso un servizio clienti dedicato, accessibile via e-mail e numero verde, attivo durante la settimana lavorativa. Particolare attenzione è rivolta anche alla chiarezza delle informazioni relative a pagamenti, spedizioni, resi e rimborsi, nonché alla possibilità di ricevere consulenze personalizzate. La politica di reso flessibile e l’assistenza puntuale testimoniano la volontà di ascoltare i bisogni dei consumatori e migliorare costantemente l’offerta, favorendo così una relazione di fiducia duratura. L’attenzione al cliente non si esaurisce nella vendita, ma si estende anche alla gestione dell’account online e all’utilizzo trasparente di codici promozionali, a conferma dell’impegno di Gabor per una customer </w:t>
      </w:r>
      <w:proofErr w:type="spellStart"/>
      <w:r w:rsidRPr="00D33690">
        <w:t>experience</w:t>
      </w:r>
      <w:proofErr w:type="spellEnd"/>
      <w:r w:rsidRPr="00D33690">
        <w:t xml:space="preserve"> soddisfacente e sostenibile.</w:t>
      </w:r>
    </w:p>
    <w:p w14:paraId="3C33CBE3" w14:textId="77777777" w:rsidR="007E0E83" w:rsidRPr="00D33690" w:rsidRDefault="007E0E83" w:rsidP="007E0E83">
      <w:pPr>
        <w:pBdr>
          <w:top w:val="nil"/>
          <w:left w:val="nil"/>
          <w:bottom w:val="nil"/>
          <w:right w:val="nil"/>
          <w:between w:val="nil"/>
        </w:pBdr>
      </w:pPr>
    </w:p>
    <w:p w14:paraId="3FAA9E80" w14:textId="30416F15" w:rsidR="009F71C7" w:rsidRDefault="0000547B" w:rsidP="00D33690">
      <w:pPr>
        <w:pBdr>
          <w:top w:val="nil"/>
          <w:left w:val="nil"/>
          <w:bottom w:val="nil"/>
          <w:right w:val="nil"/>
          <w:between w:val="nil"/>
        </w:pBdr>
        <w:ind w:left="708"/>
      </w:pPr>
      <w:r w:rsidRPr="00D33690">
        <w:t>Nel 2023, Gabor ha ulteriormente rafforzato il proprio</w:t>
      </w:r>
      <w:r w:rsidRPr="0000547B">
        <w:t xml:space="preserve"> impegno verso la sostenibilità con il lancio della linea </w:t>
      </w:r>
      <w:r w:rsidRPr="0000547B">
        <w:rPr>
          <w:i/>
          <w:iCs/>
        </w:rPr>
        <w:t>Thinking Green</w:t>
      </w:r>
      <w:r w:rsidRPr="0000547B">
        <w:t xml:space="preserve">. Questa collezione, che comprende 39 referenze cosmetiche, si distingue per l’uso di ingredienti naturali e packaging completamente riciclato e riciclabile. A questa linea si affianca anche la gamma di accessori make-up </w:t>
      </w:r>
      <w:r w:rsidRPr="0000547B">
        <w:rPr>
          <w:i/>
          <w:iCs/>
        </w:rPr>
        <w:t xml:space="preserve">Eco Vegan </w:t>
      </w:r>
      <w:proofErr w:type="spellStart"/>
      <w:r w:rsidRPr="0000547B">
        <w:rPr>
          <w:i/>
          <w:iCs/>
        </w:rPr>
        <w:t>Wishing</w:t>
      </w:r>
      <w:proofErr w:type="spellEnd"/>
      <w:r w:rsidRPr="0000547B">
        <w:t>, composta da pennelli vegani, cruelty free, biodegradabili e realizzati con materiali innovativi che rispettano l’ambiente in ogni fase del loro ciclo di vita.</w:t>
      </w:r>
    </w:p>
    <w:p w14:paraId="62FD5859" w14:textId="77777777" w:rsidR="007E0E83" w:rsidRDefault="007E0E83" w:rsidP="00D33690">
      <w:pPr>
        <w:pBdr>
          <w:top w:val="nil"/>
          <w:left w:val="nil"/>
          <w:bottom w:val="nil"/>
          <w:right w:val="nil"/>
          <w:between w:val="nil"/>
        </w:pBdr>
        <w:ind w:left="708"/>
      </w:pPr>
    </w:p>
    <w:p w14:paraId="6F946B52" w14:textId="512A30FD" w:rsidR="0000547B" w:rsidRPr="00D33690" w:rsidRDefault="0000547B" w:rsidP="00D33690">
      <w:pPr>
        <w:pBdr>
          <w:top w:val="nil"/>
          <w:left w:val="nil"/>
          <w:bottom w:val="nil"/>
          <w:right w:val="nil"/>
          <w:between w:val="nil"/>
        </w:pBdr>
        <w:ind w:left="708"/>
      </w:pPr>
      <w:r w:rsidRPr="00D33690">
        <w:t>Nel 2024, c</w:t>
      </w:r>
      <w:r w:rsidR="0073678A" w:rsidRPr="00D33690">
        <w:t>o</w:t>
      </w:r>
      <w:r w:rsidRPr="00D33690">
        <w:t xml:space="preserve">me </w:t>
      </w:r>
      <w:r w:rsidR="009F71C7" w:rsidRPr="00D33690">
        <w:t>annunciato</w:t>
      </w:r>
      <w:r w:rsidRPr="00D33690">
        <w:t xml:space="preserve"> nel report </w:t>
      </w:r>
      <w:r w:rsidR="007E0E83" w:rsidRPr="00D33690">
        <w:t xml:space="preserve">d’impatto del </w:t>
      </w:r>
      <w:r w:rsidRPr="00D33690">
        <w:t xml:space="preserve">2023, Gabor continua a stupire con il lancio della linea </w:t>
      </w:r>
      <w:r w:rsidRPr="00D33690">
        <w:rPr>
          <w:i/>
          <w:iCs/>
        </w:rPr>
        <w:t>Taboga</w:t>
      </w:r>
      <w:r w:rsidRPr="00D33690">
        <w:t xml:space="preserve">, una gamma di 19 referenze abbronzanti sviluppate con l’obiettivo di coniugare la bellezza con il rispetto per la pelle e per l’ambiente. Questi prodotti, completamente naturali e privi di perturbatori endocrini, siliconi, parabeni, coloranti, allergeni, SLES e SLS, sono stati formulati con un’attenzione particolare all’ecosistema marino, risultando </w:t>
      </w:r>
      <w:r w:rsidRPr="00D33690">
        <w:rPr>
          <w:i/>
          <w:iCs/>
        </w:rPr>
        <w:t>ECO-REEF FRIENDLY</w:t>
      </w:r>
      <w:r w:rsidRPr="00D33690">
        <w:t xml:space="preserve">. Ciò significa che i prodotti </w:t>
      </w:r>
      <w:r w:rsidRPr="00D33690">
        <w:rPr>
          <w:i/>
          <w:iCs/>
        </w:rPr>
        <w:t>Taboga</w:t>
      </w:r>
      <w:r w:rsidRPr="00D33690">
        <w:t xml:space="preserve"> sono progettati per proteggere l’ambiente marino, in particolare il delicato corallo rosso del Mediterraneo, un gesto concreto di rispetto verso la natura e la biodiversità. </w:t>
      </w:r>
    </w:p>
    <w:p w14:paraId="7DA50EB5" w14:textId="77777777" w:rsidR="007E0E83" w:rsidRPr="00D33690" w:rsidRDefault="007E0E83" w:rsidP="00D33690">
      <w:pPr>
        <w:pBdr>
          <w:top w:val="nil"/>
          <w:left w:val="nil"/>
          <w:bottom w:val="nil"/>
          <w:right w:val="nil"/>
          <w:between w:val="nil"/>
        </w:pBdr>
        <w:ind w:left="708"/>
      </w:pPr>
    </w:p>
    <w:p w14:paraId="2BE62CA0" w14:textId="4422946E" w:rsidR="0000547B" w:rsidRDefault="0000547B" w:rsidP="00D33690">
      <w:pPr>
        <w:pBdr>
          <w:top w:val="nil"/>
          <w:left w:val="nil"/>
          <w:bottom w:val="nil"/>
          <w:right w:val="nil"/>
          <w:between w:val="nil"/>
        </w:pBdr>
        <w:ind w:left="708"/>
      </w:pPr>
      <w:r w:rsidRPr="00D33690">
        <w:t>Gabor si sta imponendo come un vero punto di riferimento per la cosmetica del futuro, dove innovazione, etica e responsabilità sociale non sono semplici valori aggiunti, ma elementi integranti di una missione che punta a cambiare l'industria in meglio, un prodotto alla volta.</w:t>
      </w:r>
    </w:p>
    <w:p w14:paraId="1F2E9ECF" w14:textId="77777777" w:rsidR="00F02C58" w:rsidRDefault="00F02C58" w:rsidP="00D33690">
      <w:pPr>
        <w:pBdr>
          <w:top w:val="nil"/>
          <w:left w:val="nil"/>
          <w:bottom w:val="nil"/>
          <w:right w:val="nil"/>
          <w:between w:val="nil"/>
        </w:pBdr>
        <w:ind w:left="708"/>
      </w:pPr>
    </w:p>
    <w:p w14:paraId="5EF88025" w14:textId="3BDEEBC5" w:rsidR="0000547B" w:rsidRPr="0000547B" w:rsidRDefault="0000547B" w:rsidP="0000547B">
      <w:pPr>
        <w:ind w:left="708"/>
      </w:pPr>
      <w:r w:rsidRPr="0000547B">
        <w:t xml:space="preserve">Sempre ponendo l’attenzione agli Obiettivi di Sostenibilità </w:t>
      </w:r>
      <w:r w:rsidRPr="007E0E83">
        <w:rPr>
          <w:b/>
          <w:bCs/>
        </w:rPr>
        <w:t xml:space="preserve">12 </w:t>
      </w:r>
      <w:r w:rsidR="007E0E83" w:rsidRPr="007E0E83">
        <w:rPr>
          <w:b/>
          <w:bCs/>
        </w:rPr>
        <w:t>“</w:t>
      </w:r>
      <w:r w:rsidRPr="007E0E83">
        <w:rPr>
          <w:b/>
          <w:bCs/>
        </w:rPr>
        <w:t>Consumo e produzione</w:t>
      </w:r>
      <w:r w:rsidRPr="0000547B">
        <w:t xml:space="preserve"> </w:t>
      </w:r>
      <w:r w:rsidRPr="007E0E83">
        <w:rPr>
          <w:b/>
          <w:bCs/>
          <w:i/>
          <w:iCs/>
        </w:rPr>
        <w:t>responsabili</w:t>
      </w:r>
      <w:r w:rsidR="007E0E83" w:rsidRPr="007E0E83">
        <w:rPr>
          <w:b/>
          <w:bCs/>
          <w:i/>
          <w:iCs/>
        </w:rPr>
        <w:t>”</w:t>
      </w:r>
      <w:r w:rsidRPr="0000547B">
        <w:t xml:space="preserve"> e </w:t>
      </w:r>
      <w:r w:rsidRPr="007E0E83">
        <w:rPr>
          <w:b/>
          <w:bCs/>
          <w:i/>
          <w:iCs/>
        </w:rPr>
        <w:t xml:space="preserve">15 </w:t>
      </w:r>
      <w:r w:rsidR="007E0E83" w:rsidRPr="007E0E83">
        <w:rPr>
          <w:b/>
          <w:bCs/>
          <w:i/>
          <w:iCs/>
        </w:rPr>
        <w:t>“</w:t>
      </w:r>
      <w:r w:rsidRPr="007E0E83">
        <w:rPr>
          <w:b/>
          <w:bCs/>
          <w:i/>
          <w:iCs/>
        </w:rPr>
        <w:t>Vita sulla terra</w:t>
      </w:r>
      <w:r w:rsidR="007E0E83" w:rsidRPr="007E0E83">
        <w:rPr>
          <w:b/>
          <w:bCs/>
          <w:i/>
          <w:iCs/>
        </w:rPr>
        <w:t>”</w:t>
      </w:r>
      <w:r w:rsidRPr="0000547B">
        <w:t xml:space="preserve">, Gabor continua a rafforzare il proprio impegno per l’ambiente e la biodiversità con il progetto </w:t>
      </w:r>
      <w:r w:rsidR="009F71C7">
        <w:t xml:space="preserve">già </w:t>
      </w:r>
      <w:r w:rsidR="007023E8">
        <w:t>iniziato</w:t>
      </w:r>
      <w:r w:rsidR="009F71C7">
        <w:t xml:space="preserve"> da diversi anni</w:t>
      </w:r>
      <w:r w:rsidR="007023E8">
        <w:t xml:space="preserve"> </w:t>
      </w:r>
      <w:r w:rsidRPr="0000547B">
        <w:rPr>
          <w:i/>
          <w:iCs/>
        </w:rPr>
        <w:t xml:space="preserve">“Gabor </w:t>
      </w:r>
      <w:proofErr w:type="spellStart"/>
      <w:r w:rsidRPr="0000547B">
        <w:rPr>
          <w:i/>
          <w:iCs/>
        </w:rPr>
        <w:t>Cosmetics</w:t>
      </w:r>
      <w:proofErr w:type="spellEnd"/>
      <w:r w:rsidRPr="0000547B">
        <w:rPr>
          <w:i/>
          <w:iCs/>
        </w:rPr>
        <w:t xml:space="preserve"> for </w:t>
      </w:r>
      <w:proofErr w:type="spellStart"/>
      <w:r w:rsidRPr="0000547B">
        <w:rPr>
          <w:i/>
          <w:iCs/>
        </w:rPr>
        <w:t>Bees</w:t>
      </w:r>
      <w:proofErr w:type="spellEnd"/>
      <w:r w:rsidRPr="0000547B">
        <w:rPr>
          <w:i/>
          <w:iCs/>
        </w:rPr>
        <w:t>”</w:t>
      </w:r>
      <w:r w:rsidRPr="0000547B">
        <w:t>. Questo progetto si sviluppa all'interno del Parco Naturale Protetto nel comune di Pragelato (TO), un’iniziativa che non solo promuove la tutela delle api, ma anche la creazione di una rete di economia condivisa, favorendo la collaborazione tra diverse realtà.</w:t>
      </w:r>
    </w:p>
    <w:p w14:paraId="7E58E37B" w14:textId="77777777" w:rsidR="0000547B" w:rsidRPr="0000547B" w:rsidRDefault="0000547B" w:rsidP="0000547B">
      <w:pPr>
        <w:ind w:left="708"/>
      </w:pPr>
      <w:r w:rsidRPr="0000547B">
        <w:t xml:space="preserve">Nel cuore dell’Alta Val </w:t>
      </w:r>
      <w:proofErr w:type="spellStart"/>
      <w:r w:rsidRPr="0000547B">
        <w:t>Troncea</w:t>
      </w:r>
      <w:proofErr w:type="spellEnd"/>
      <w:r w:rsidRPr="0000547B">
        <w:t>, sono state posizionate le arnie con le api acquistate da Gabor, che saranno custodite e allevate dall’azienda agricola "Luce di Miele". Le api, simbolo fondamentale della biodiversità, vengono trattate con tecniche non invasive, garantendo il loro benessere prima della produzione di qualsiasi materia prima. Questo è un esempio tangibile dell’impegno di Gabor per creare una produzione sostenibile che rispetti l’ambiente e le specie che lo popolano.</w:t>
      </w:r>
    </w:p>
    <w:p w14:paraId="0D3B0943" w14:textId="77777777" w:rsidR="009F71C7" w:rsidRDefault="009F71C7" w:rsidP="0000547B">
      <w:pPr>
        <w:ind w:left="708"/>
      </w:pPr>
    </w:p>
    <w:p w14:paraId="331BCFEF" w14:textId="0F8F72FD" w:rsidR="0000547B" w:rsidRDefault="0000547B" w:rsidP="0000547B">
      <w:pPr>
        <w:ind w:left="708"/>
      </w:pPr>
      <w:r w:rsidRPr="0000547B">
        <w:t xml:space="preserve">Il progetto </w:t>
      </w:r>
      <w:r w:rsidRPr="0000547B">
        <w:rPr>
          <w:i/>
          <w:iCs/>
        </w:rPr>
        <w:t xml:space="preserve">“Gabor </w:t>
      </w:r>
      <w:proofErr w:type="spellStart"/>
      <w:r w:rsidRPr="0000547B">
        <w:rPr>
          <w:i/>
          <w:iCs/>
        </w:rPr>
        <w:t>Cosmetics</w:t>
      </w:r>
      <w:proofErr w:type="spellEnd"/>
      <w:r w:rsidRPr="0000547B">
        <w:rPr>
          <w:i/>
          <w:iCs/>
        </w:rPr>
        <w:t xml:space="preserve"> for </w:t>
      </w:r>
      <w:proofErr w:type="spellStart"/>
      <w:r w:rsidRPr="0000547B">
        <w:rPr>
          <w:i/>
          <w:iCs/>
        </w:rPr>
        <w:t>Bees</w:t>
      </w:r>
      <w:proofErr w:type="spellEnd"/>
      <w:r w:rsidRPr="0000547B">
        <w:rPr>
          <w:i/>
          <w:iCs/>
        </w:rPr>
        <w:t>”</w:t>
      </w:r>
      <w:r w:rsidRPr="0000547B">
        <w:t xml:space="preserve"> si propone obiettivi chiari e concreti:</w:t>
      </w:r>
    </w:p>
    <w:p w14:paraId="4932BEA8" w14:textId="77777777" w:rsidR="00375A94" w:rsidRPr="0000547B" w:rsidRDefault="00375A94" w:rsidP="0000547B">
      <w:pPr>
        <w:ind w:left="708"/>
      </w:pPr>
    </w:p>
    <w:p w14:paraId="4D04CD07" w14:textId="77777777" w:rsidR="0000547B" w:rsidRPr="0000547B" w:rsidRDefault="0000547B" w:rsidP="0000547B">
      <w:pPr>
        <w:numPr>
          <w:ilvl w:val="0"/>
          <w:numId w:val="9"/>
        </w:numPr>
        <w:tabs>
          <w:tab w:val="num" w:pos="720"/>
        </w:tabs>
      </w:pPr>
      <w:r w:rsidRPr="0000547B">
        <w:rPr>
          <w:b/>
          <w:bCs/>
        </w:rPr>
        <w:t>Tutela della biodiversità</w:t>
      </w:r>
      <w:r w:rsidRPr="0000547B">
        <w:t>: L’impiego delle api come alleate fondamentali per la preservazione della biodiversità, contribuendo a garantire un ecosistema sano e fertile.</w:t>
      </w:r>
    </w:p>
    <w:p w14:paraId="4C3A7124" w14:textId="77777777" w:rsidR="0000547B" w:rsidRPr="0000547B" w:rsidRDefault="0000547B" w:rsidP="0000547B">
      <w:pPr>
        <w:numPr>
          <w:ilvl w:val="0"/>
          <w:numId w:val="9"/>
        </w:numPr>
        <w:tabs>
          <w:tab w:val="num" w:pos="720"/>
        </w:tabs>
      </w:pPr>
      <w:r w:rsidRPr="0000547B">
        <w:rPr>
          <w:b/>
          <w:bCs/>
        </w:rPr>
        <w:t>Produzione sostenibile e rispettosa</w:t>
      </w:r>
      <w:r w:rsidRPr="0000547B">
        <w:t xml:space="preserve">: L’uso di tecniche non invasive nella gestione delle arnie, </w:t>
      </w:r>
      <w:proofErr w:type="spellStart"/>
      <w:r w:rsidRPr="0000547B">
        <w:t>priorizzando</w:t>
      </w:r>
      <w:proofErr w:type="spellEnd"/>
      <w:r w:rsidRPr="0000547B">
        <w:t xml:space="preserve"> il benessere delle api e creando una filiera produttiva in armonia con la natura.</w:t>
      </w:r>
    </w:p>
    <w:p w14:paraId="7913459F" w14:textId="77777777" w:rsidR="0000547B" w:rsidRPr="0000547B" w:rsidRDefault="0000547B" w:rsidP="0000547B">
      <w:pPr>
        <w:numPr>
          <w:ilvl w:val="0"/>
          <w:numId w:val="9"/>
        </w:numPr>
        <w:tabs>
          <w:tab w:val="num" w:pos="720"/>
        </w:tabs>
      </w:pPr>
      <w:r w:rsidRPr="0000547B">
        <w:rPr>
          <w:b/>
          <w:bCs/>
        </w:rPr>
        <w:t>Materie prime di qualità</w:t>
      </w:r>
      <w:r w:rsidRPr="0000547B">
        <w:t>: L’impiego di ingredienti in linea con i protocolli della certificazione biologica, assicurando la qualità e la sostenibilità delle risorse utilizzate.</w:t>
      </w:r>
    </w:p>
    <w:p w14:paraId="7362D2E7" w14:textId="77777777" w:rsidR="0000547B" w:rsidRPr="0000547B" w:rsidRDefault="0000547B" w:rsidP="0000547B">
      <w:pPr>
        <w:numPr>
          <w:ilvl w:val="0"/>
          <w:numId w:val="9"/>
        </w:numPr>
        <w:tabs>
          <w:tab w:val="num" w:pos="720"/>
        </w:tabs>
      </w:pPr>
      <w:r w:rsidRPr="0000547B">
        <w:rPr>
          <w:b/>
          <w:bCs/>
        </w:rPr>
        <w:t>Collaborazione con altre aziende</w:t>
      </w:r>
      <w:r w:rsidRPr="0000547B">
        <w:t>: Promuovere e stimolare progetti in collaborazione con realtà che condividono la stessa filosofia di sostenibilità e rispetto per l’ambiente.</w:t>
      </w:r>
    </w:p>
    <w:p w14:paraId="3141E892" w14:textId="77777777" w:rsidR="0000547B" w:rsidRPr="0000547B" w:rsidRDefault="0000547B" w:rsidP="0000547B">
      <w:pPr>
        <w:numPr>
          <w:ilvl w:val="0"/>
          <w:numId w:val="9"/>
        </w:numPr>
        <w:tabs>
          <w:tab w:val="num" w:pos="720"/>
        </w:tabs>
      </w:pPr>
      <w:r w:rsidRPr="0000547B">
        <w:rPr>
          <w:b/>
          <w:bCs/>
        </w:rPr>
        <w:t>Economia circolare</w:t>
      </w:r>
      <w:r w:rsidRPr="0000547B">
        <w:t>: Realizzare nuovi prodotti seguendo il modello dell’economia circolare, per ridurre gli sprechi e ottimizzare l’utilizzo delle risorse.</w:t>
      </w:r>
    </w:p>
    <w:p w14:paraId="045EC7E0" w14:textId="77777777" w:rsidR="009F71C7" w:rsidRDefault="009F71C7" w:rsidP="0000547B">
      <w:pPr>
        <w:ind w:left="708"/>
      </w:pPr>
    </w:p>
    <w:p w14:paraId="30B50852" w14:textId="77777777" w:rsidR="009F71C7" w:rsidRPr="00D33690" w:rsidRDefault="0000547B" w:rsidP="009F71C7">
      <w:pPr>
        <w:ind w:left="708"/>
      </w:pPr>
      <w:r w:rsidRPr="00D33690">
        <w:t>A sostegno di questa iniziativa, nel 2024,</w:t>
      </w:r>
      <w:r w:rsidR="009F71C7" w:rsidRPr="00D33690">
        <w:t xml:space="preserve"> </w:t>
      </w:r>
      <w:r w:rsidRPr="00D33690">
        <w:t>Gabor ha fatto un ulteriore passo avanti acquistando un’etichettatrice semiautomatica, strumento che permette una maggiore efficienza nella produzione, riducendo gli sprechi e migliorando la qualità del processo produttivo. Questo investimento rappresenta un impegno concreto dell’azienda verso un modello di produzione sempre più responsabile e rispettoso dell’ambiente.</w:t>
      </w:r>
    </w:p>
    <w:p w14:paraId="3E678698" w14:textId="77777777" w:rsidR="007E0E83" w:rsidRPr="00D33690" w:rsidRDefault="007E0E83" w:rsidP="009F71C7">
      <w:pPr>
        <w:ind w:left="708"/>
      </w:pPr>
    </w:p>
    <w:p w14:paraId="2CB79FA9" w14:textId="60BFF003" w:rsidR="009F71C7" w:rsidRPr="00D33690" w:rsidRDefault="009F71C7" w:rsidP="009F71C7">
      <w:pPr>
        <w:ind w:left="708"/>
      </w:pPr>
      <w:r w:rsidRPr="00D33690">
        <w:t xml:space="preserve">Oltre alle azioni già descritte, che contribuiscono indirettamente al raggiungimento dell'Obiettivo </w:t>
      </w:r>
      <w:r w:rsidRPr="00D33690">
        <w:rPr>
          <w:b/>
          <w:bCs/>
          <w:i/>
          <w:iCs/>
        </w:rPr>
        <w:t>13 "Lotta contro il cambiamento climatico",</w:t>
      </w:r>
      <w:r w:rsidRPr="00D33690">
        <w:t xml:space="preserve"> nel 2023 Gabor ha avviato una significativa evoluzione del proprio parco mezzi aziendali, orientandosi principalmente verso l'acquisto di veicoli elettrici. Questa scelta, che rappresenta un passo concreto verso una mobilità più sostenibile, è stata formalizzata come policy aziendale per il 2024 e per gli anni a venire, confermando l'impegno continuo dell'azienda nella riduzione dell'impatto ambientale delle sue attività.</w:t>
      </w:r>
    </w:p>
    <w:p w14:paraId="6B3A78A1" w14:textId="77777777" w:rsidR="009F71C7" w:rsidRPr="00D33690" w:rsidRDefault="009F71C7" w:rsidP="0073678A">
      <w:pPr>
        <w:ind w:left="708"/>
      </w:pPr>
    </w:p>
    <w:p w14:paraId="583D8D8E" w14:textId="295EB5A3" w:rsidR="009F71C7" w:rsidRDefault="0073678A" w:rsidP="007E0E83">
      <w:pPr>
        <w:ind w:left="708"/>
      </w:pPr>
      <w:r w:rsidRPr="00D33690">
        <w:t>In aggiunta a queste iniziative, Gabor ha fortemente voluto coinvolgere i propri stakeholder in tutti i suoi progetti di sostenibilità, dedicando un'attenzione particolare alla comunicazione: ogni incontro commerciale è infatti un'opportunità per sensibilizzare e informare riguardo alle azioni che l'azienda sta portando avanti, diffondendo materiali informativi e brochure che approfondiscono la sua nuova missione incentrata sulla sostenibilità e sul rispetto per l'ambiente.</w:t>
      </w:r>
    </w:p>
    <w:p w14:paraId="65CDAAED" w14:textId="77777777" w:rsidR="008A4DCE" w:rsidRDefault="008A4DCE" w:rsidP="0073678A">
      <w:pPr>
        <w:ind w:left="708"/>
      </w:pPr>
    </w:p>
    <w:p w14:paraId="412A0A46" w14:textId="501F8F6A" w:rsidR="001B11B3" w:rsidRDefault="0073678A" w:rsidP="0073678A">
      <w:pPr>
        <w:ind w:left="708"/>
      </w:pPr>
      <w:r w:rsidRPr="0073678A">
        <w:t xml:space="preserve">Attraverso i suoi canali social su piattaforme come Facebook, Instagram e LinkedIn, </w:t>
      </w:r>
    </w:p>
    <w:p w14:paraId="5C22DED0" w14:textId="2EA6697F" w:rsidR="0073678A" w:rsidRPr="0073678A" w:rsidRDefault="0073678A" w:rsidP="0073678A">
      <w:pPr>
        <w:ind w:left="708"/>
      </w:pPr>
      <w:r w:rsidRPr="0073678A">
        <w:t xml:space="preserve">Gabor </w:t>
      </w:r>
      <w:proofErr w:type="spellStart"/>
      <w:r w:rsidRPr="0073678A">
        <w:t>Cosmetics</w:t>
      </w:r>
      <w:proofErr w:type="spellEnd"/>
      <w:r w:rsidRPr="0073678A">
        <w:t xml:space="preserve"> si impegna a diffondere una visione olistica della sua filosofia aziendale. Non si limita a condividere informazioni sui prodotti, ma usa questi spazi come veicoli di sensibilizzazione e educazione riguardo alla connessione tra la natura e la bellezza. Ogni post diventa un'opportunità per promuovere messaggi di sostenibilità, invitando la sua community a riflettere sulle scelte quotidiane e a impegnarsi attivamente per un futuro più verde, rispettoso e consapevole dell'ambiente.</w:t>
      </w:r>
    </w:p>
    <w:p w14:paraId="000000BC" w14:textId="77777777" w:rsidR="00DD5E0A" w:rsidRDefault="00DD5E0A">
      <w:pPr>
        <w:ind w:left="708"/>
      </w:pPr>
    </w:p>
    <w:p w14:paraId="76351C45" w14:textId="77777777" w:rsidR="007E0E83" w:rsidRPr="0073678A" w:rsidRDefault="007E0E83" w:rsidP="007E0E83">
      <w:pPr>
        <w:ind w:left="708"/>
      </w:pPr>
      <w:r w:rsidRPr="0073678A">
        <w:t>Nel biennio 2023-2024, Gabor ha anche scelto di concentrarsi maggiormente sulla selezione dei propri fornitori, dando preferenza a quelli che condividono i suoi valori di sostenibilità e responsabilità sociale, collaborando oggi con alcune aziende che sono anch'esse Società Benefit.</w:t>
      </w:r>
    </w:p>
    <w:p w14:paraId="71E1959A" w14:textId="77777777" w:rsidR="007E0E83" w:rsidRPr="00056575" w:rsidRDefault="007E0E83">
      <w:pPr>
        <w:ind w:left="708"/>
      </w:pPr>
    </w:p>
    <w:p w14:paraId="000000BD" w14:textId="77777777" w:rsidR="00DD5E0A" w:rsidRPr="00056575" w:rsidRDefault="00DD5E0A">
      <w:pPr>
        <w:ind w:left="708"/>
      </w:pPr>
    </w:p>
    <w:p w14:paraId="000000BE" w14:textId="5C23D146" w:rsidR="00DD5E0A" w:rsidRPr="001B11B3" w:rsidRDefault="00AB40D0" w:rsidP="008A4DCE">
      <w:pPr>
        <w:pStyle w:val="Titolo2"/>
        <w:numPr>
          <w:ilvl w:val="0"/>
          <w:numId w:val="24"/>
        </w:numPr>
        <w:rPr>
          <w:b/>
          <w:bCs/>
          <w:color w:val="000000" w:themeColor="text1"/>
          <w:sz w:val="36"/>
          <w:szCs w:val="36"/>
        </w:rPr>
      </w:pPr>
      <w:bookmarkStart w:id="10" w:name="_Toc195513074"/>
      <w:r w:rsidRPr="001B11B3">
        <w:rPr>
          <w:b/>
          <w:bCs/>
          <w:color w:val="000000" w:themeColor="text1"/>
          <w:sz w:val="36"/>
          <w:szCs w:val="36"/>
        </w:rPr>
        <w:t>Valutazione d’impatto esterno</w:t>
      </w:r>
      <w:bookmarkEnd w:id="10"/>
    </w:p>
    <w:p w14:paraId="000000BF" w14:textId="77777777" w:rsidR="00DD5E0A" w:rsidRPr="001B11B3" w:rsidRDefault="00DD5E0A"/>
    <w:p w14:paraId="000000C0" w14:textId="77777777" w:rsidR="00DD5E0A" w:rsidRPr="001B11B3" w:rsidRDefault="00AB40D0">
      <w:pPr>
        <w:ind w:left="708"/>
      </w:pPr>
      <w:r w:rsidRPr="001B11B3">
        <w:t xml:space="preserve">Ai sensi della vigente normativa, Gabor Srl ha utilizzato lo strumento “B Impact </w:t>
      </w:r>
      <w:proofErr w:type="spellStart"/>
      <w:r w:rsidRPr="001B11B3">
        <w:t>Assessment</w:t>
      </w:r>
      <w:proofErr w:type="spellEnd"/>
      <w:r w:rsidRPr="001B11B3">
        <w:t>” per avere una panoramica sull’impatto generato come richiesto dalla Legge 208/2015, Allegato 4. Nello specifico, le aree di valutazione e i relativi punteggi ottenuti sono:</w:t>
      </w:r>
    </w:p>
    <w:p w14:paraId="000000C1" w14:textId="77777777" w:rsidR="00DD5E0A" w:rsidRPr="001B11B3" w:rsidRDefault="00AB40D0">
      <w:pPr>
        <w:numPr>
          <w:ilvl w:val="0"/>
          <w:numId w:val="6"/>
        </w:numPr>
        <w:pBdr>
          <w:top w:val="nil"/>
          <w:left w:val="nil"/>
          <w:bottom w:val="nil"/>
          <w:right w:val="nil"/>
          <w:between w:val="nil"/>
        </w:pBdr>
      </w:pPr>
      <w:r w:rsidRPr="001B11B3">
        <w:rPr>
          <w:b/>
          <w:color w:val="000000"/>
        </w:rPr>
        <w:t xml:space="preserve">Governance, </w:t>
      </w:r>
      <w:r w:rsidRPr="001B11B3">
        <w:rPr>
          <w:color w:val="000000"/>
        </w:rPr>
        <w:t xml:space="preserve">per scoprire in che modo l'azienda può migliorare le politiche e pratiche pertinenti alla propria missione, all'etica, la responsabilità e trasparenza: punteggio totalizzato </w:t>
      </w:r>
      <w:r w:rsidRPr="001B11B3">
        <w:t>10</w:t>
      </w:r>
      <w:r w:rsidRPr="001B11B3">
        <w:rPr>
          <w:color w:val="000000"/>
        </w:rPr>
        <w:t>, domande risposte 21/21;</w:t>
      </w:r>
    </w:p>
    <w:p w14:paraId="000000C2" w14:textId="77777777" w:rsidR="00DD5E0A" w:rsidRPr="001B11B3" w:rsidRDefault="00AB40D0">
      <w:pPr>
        <w:numPr>
          <w:ilvl w:val="0"/>
          <w:numId w:val="6"/>
        </w:numPr>
        <w:pBdr>
          <w:top w:val="nil"/>
          <w:left w:val="nil"/>
          <w:bottom w:val="nil"/>
          <w:right w:val="nil"/>
          <w:between w:val="nil"/>
        </w:pBdr>
        <w:rPr>
          <w:color w:val="000000"/>
        </w:rPr>
      </w:pPr>
      <w:r w:rsidRPr="001B11B3">
        <w:rPr>
          <w:b/>
          <w:color w:val="000000"/>
        </w:rPr>
        <w:t xml:space="preserve">Lavoratori, </w:t>
      </w:r>
      <w:r w:rsidRPr="001B11B3">
        <w:rPr>
          <w:color w:val="000000"/>
        </w:rPr>
        <w:t>per scoprire in che modo l'azienda può contribuire al benessere finanziario, fisico, professionale e sociale dei propri lavoratori: punteggio totalizzato 19.2, totale risposte 40/40;</w:t>
      </w:r>
    </w:p>
    <w:p w14:paraId="000000C3" w14:textId="77777777" w:rsidR="00DD5E0A" w:rsidRPr="001B11B3" w:rsidRDefault="00AB40D0">
      <w:pPr>
        <w:numPr>
          <w:ilvl w:val="0"/>
          <w:numId w:val="6"/>
        </w:numPr>
        <w:pBdr>
          <w:top w:val="nil"/>
          <w:left w:val="nil"/>
          <w:bottom w:val="nil"/>
          <w:right w:val="nil"/>
          <w:between w:val="nil"/>
        </w:pBdr>
      </w:pPr>
      <w:r w:rsidRPr="001B11B3">
        <w:rPr>
          <w:b/>
          <w:color w:val="000000"/>
        </w:rPr>
        <w:t xml:space="preserve">Comunità, </w:t>
      </w:r>
      <w:r w:rsidRPr="001B11B3">
        <w:rPr>
          <w:color w:val="000000"/>
        </w:rPr>
        <w:t>per scoprire in che modo l'azienda può contribuire al benessere economico e sociale delle comunità in cui opera: punteggio totalizzato 7.9, domande risposte 3</w:t>
      </w:r>
      <w:r w:rsidRPr="001B11B3">
        <w:t>5</w:t>
      </w:r>
      <w:r w:rsidRPr="001B11B3">
        <w:rPr>
          <w:color w:val="000000"/>
        </w:rPr>
        <w:t>/3</w:t>
      </w:r>
      <w:r w:rsidRPr="001B11B3">
        <w:t>5</w:t>
      </w:r>
      <w:r w:rsidRPr="001B11B3">
        <w:rPr>
          <w:color w:val="000000"/>
        </w:rPr>
        <w:t>;</w:t>
      </w:r>
    </w:p>
    <w:p w14:paraId="000000C4" w14:textId="77777777" w:rsidR="00DD5E0A" w:rsidRPr="001B11B3" w:rsidRDefault="00AB40D0">
      <w:pPr>
        <w:numPr>
          <w:ilvl w:val="0"/>
          <w:numId w:val="6"/>
        </w:numPr>
        <w:pBdr>
          <w:top w:val="nil"/>
          <w:left w:val="nil"/>
          <w:bottom w:val="nil"/>
          <w:right w:val="nil"/>
          <w:between w:val="nil"/>
        </w:pBdr>
      </w:pPr>
      <w:r w:rsidRPr="001B11B3">
        <w:rPr>
          <w:color w:val="000000"/>
        </w:rPr>
        <w:t> </w:t>
      </w:r>
      <w:r w:rsidRPr="001B11B3">
        <w:rPr>
          <w:b/>
          <w:color w:val="000000"/>
        </w:rPr>
        <w:t xml:space="preserve">Ambiente, </w:t>
      </w:r>
      <w:r w:rsidRPr="001B11B3">
        <w:rPr>
          <w:color w:val="000000"/>
        </w:rPr>
        <w:t xml:space="preserve">per scoprire in che modo l'azienda può migliorare la propria gestione ambientale in generale: punteggio totalizzato </w:t>
      </w:r>
      <w:r w:rsidRPr="001B11B3">
        <w:t>10.5</w:t>
      </w:r>
      <w:r w:rsidRPr="001B11B3">
        <w:rPr>
          <w:color w:val="000000"/>
        </w:rPr>
        <w:t xml:space="preserve">, domande risposte </w:t>
      </w:r>
      <w:r w:rsidRPr="001B11B3">
        <w:t>72</w:t>
      </w:r>
      <w:r w:rsidRPr="001B11B3">
        <w:rPr>
          <w:color w:val="000000"/>
        </w:rPr>
        <w:t>/</w:t>
      </w:r>
      <w:r w:rsidRPr="001B11B3">
        <w:t>72</w:t>
      </w:r>
      <w:r w:rsidRPr="001B11B3">
        <w:rPr>
          <w:color w:val="000000"/>
        </w:rPr>
        <w:t>;</w:t>
      </w:r>
    </w:p>
    <w:p w14:paraId="000000C5" w14:textId="77777777" w:rsidR="00DD5E0A" w:rsidRPr="001B11B3" w:rsidRDefault="00AB40D0">
      <w:pPr>
        <w:numPr>
          <w:ilvl w:val="0"/>
          <w:numId w:val="6"/>
        </w:numPr>
        <w:pBdr>
          <w:top w:val="nil"/>
          <w:left w:val="nil"/>
          <w:bottom w:val="nil"/>
          <w:right w:val="nil"/>
          <w:between w:val="nil"/>
        </w:pBdr>
      </w:pPr>
      <w:r w:rsidRPr="001B11B3">
        <w:rPr>
          <w:b/>
          <w:color w:val="000000"/>
        </w:rPr>
        <w:t xml:space="preserve">Cliente, </w:t>
      </w:r>
      <w:r w:rsidRPr="001B11B3">
        <w:rPr>
          <w:color w:val="000000"/>
        </w:rPr>
        <w:t>per scoprire in che modo l'azienda può migliorare il valore che crea per i clienti e consumatori diretti dei propri prodotti e servizi: punteggio totalizzato 3.0, domande risposte 08/08;</w:t>
      </w:r>
    </w:p>
    <w:p w14:paraId="4C2DD217" w14:textId="164FA257" w:rsidR="00246335" w:rsidRPr="001B11B3" w:rsidRDefault="00AB40D0" w:rsidP="00246335">
      <w:pPr>
        <w:numPr>
          <w:ilvl w:val="0"/>
          <w:numId w:val="6"/>
        </w:numPr>
        <w:pBdr>
          <w:top w:val="nil"/>
          <w:left w:val="nil"/>
          <w:bottom w:val="nil"/>
          <w:right w:val="nil"/>
          <w:between w:val="nil"/>
        </w:pBdr>
      </w:pPr>
      <w:r w:rsidRPr="001B11B3">
        <w:rPr>
          <w:b/>
          <w:color w:val="000000"/>
        </w:rPr>
        <w:t xml:space="preserve">Questionario sulla trasparenza, </w:t>
      </w:r>
      <w:r w:rsidRPr="001B11B3">
        <w:rPr>
          <w:color w:val="000000"/>
        </w:rPr>
        <w:t>per identificare eventuali settori, pratiche, risultati o multe/sanzioni potenzialmente sensibili della propria azienda che non siano esplicitamente indicati nel resto dell'</w:t>
      </w:r>
      <w:proofErr w:type="spellStart"/>
      <w:r w:rsidRPr="001B11B3">
        <w:rPr>
          <w:color w:val="000000"/>
        </w:rPr>
        <w:t>assessment</w:t>
      </w:r>
      <w:proofErr w:type="spellEnd"/>
      <w:r w:rsidRPr="001B11B3">
        <w:rPr>
          <w:color w:val="000000"/>
        </w:rPr>
        <w:t>: punteggio totalizzato 0, domande risposte 57/57;</w:t>
      </w:r>
    </w:p>
    <w:p w14:paraId="774373E4" w14:textId="38C52AC6" w:rsidR="008A4DCE" w:rsidRDefault="008A4DCE">
      <w:pPr>
        <w:pBdr>
          <w:top w:val="nil"/>
          <w:left w:val="nil"/>
          <w:bottom w:val="nil"/>
          <w:right w:val="nil"/>
          <w:between w:val="nil"/>
        </w:pBdr>
        <w:rPr>
          <w:rFonts w:ascii="Times New Roman" w:eastAsia="Times New Roman" w:hAnsi="Times New Roman" w:cs="Times New Roman"/>
          <w:color w:val="000000"/>
        </w:rPr>
      </w:pPr>
    </w:p>
    <w:p w14:paraId="41DFE59A" w14:textId="77777777" w:rsidR="008A4DCE" w:rsidRDefault="008A4DCE">
      <w:pPr>
        <w:pBdr>
          <w:top w:val="nil"/>
          <w:left w:val="nil"/>
          <w:bottom w:val="nil"/>
          <w:right w:val="nil"/>
          <w:between w:val="nil"/>
        </w:pBdr>
        <w:rPr>
          <w:rFonts w:ascii="Times New Roman" w:eastAsia="Times New Roman" w:hAnsi="Times New Roman" w:cs="Times New Roman"/>
          <w:color w:val="000000"/>
        </w:rPr>
      </w:pPr>
    </w:p>
    <w:p w14:paraId="2AFFE52D" w14:textId="77777777" w:rsidR="008A4DCE" w:rsidRPr="00056575" w:rsidRDefault="008A4DCE">
      <w:pPr>
        <w:pBdr>
          <w:top w:val="nil"/>
          <w:left w:val="nil"/>
          <w:bottom w:val="nil"/>
          <w:right w:val="nil"/>
          <w:between w:val="nil"/>
        </w:pBdr>
        <w:rPr>
          <w:rFonts w:ascii="Times New Roman" w:eastAsia="Times New Roman" w:hAnsi="Times New Roman" w:cs="Times New Roman"/>
          <w:color w:val="000000"/>
        </w:rPr>
      </w:pPr>
    </w:p>
    <w:p w14:paraId="000000C9" w14:textId="01121D6F" w:rsidR="00DD5E0A" w:rsidRPr="00D33690" w:rsidRDefault="00AB40D0" w:rsidP="008A4DCE">
      <w:pPr>
        <w:pStyle w:val="Titolo2"/>
        <w:numPr>
          <w:ilvl w:val="0"/>
          <w:numId w:val="24"/>
        </w:numPr>
        <w:rPr>
          <w:b/>
          <w:bCs/>
          <w:color w:val="000000" w:themeColor="text1"/>
          <w:sz w:val="36"/>
          <w:szCs w:val="36"/>
        </w:rPr>
      </w:pPr>
      <w:bookmarkStart w:id="11" w:name="_Toc195513075"/>
      <w:r w:rsidRPr="00D33690">
        <w:rPr>
          <w:b/>
          <w:bCs/>
          <w:color w:val="000000" w:themeColor="text1"/>
          <w:sz w:val="36"/>
          <w:szCs w:val="36"/>
        </w:rPr>
        <w:t>Progetti futuri</w:t>
      </w:r>
      <w:bookmarkEnd w:id="11"/>
    </w:p>
    <w:p w14:paraId="52A6E57E" w14:textId="77777777" w:rsidR="00375A94" w:rsidRPr="00D33690" w:rsidRDefault="00375A94" w:rsidP="009F71C7">
      <w:pPr>
        <w:pBdr>
          <w:top w:val="none" w:sz="0" w:space="0" w:color="E3E3E3"/>
          <w:left w:val="none" w:sz="0" w:space="0" w:color="E3E3E3"/>
          <w:bottom w:val="none" w:sz="0" w:space="0" w:color="E3E3E3"/>
          <w:right w:val="none" w:sz="0" w:space="0" w:color="E3E3E3"/>
          <w:between w:val="none" w:sz="0" w:space="0" w:color="E3E3E3"/>
        </w:pBdr>
        <w:shd w:val="clear" w:color="auto" w:fill="FFFFFF"/>
      </w:pPr>
    </w:p>
    <w:p w14:paraId="17D4D7B7" w14:textId="09B07C8D" w:rsidR="009F71C7" w:rsidRPr="00D33690" w:rsidRDefault="009F71C7" w:rsidP="00375A94">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rPr>
          <w:color w:val="0D0D0D"/>
        </w:rPr>
      </w:pPr>
      <w:r w:rsidRPr="00D33690">
        <w:rPr>
          <w:color w:val="0D0D0D"/>
        </w:rPr>
        <w:t>Gabor ha identificato per il 2025 una serie di obiettivi strategici per consolidare e potenziare le attività intraprese nel 2024. I principali obiettivi sono i seguenti:</w:t>
      </w:r>
    </w:p>
    <w:p w14:paraId="7E60C2FB" w14:textId="77777777" w:rsidR="007023E8" w:rsidRPr="00D33690" w:rsidRDefault="007023E8" w:rsidP="00375A94">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rPr>
          <w:color w:val="0D0D0D"/>
        </w:rPr>
      </w:pPr>
    </w:p>
    <w:p w14:paraId="5B643A35" w14:textId="77777777" w:rsidR="009F71C7" w:rsidRPr="00D33690" w:rsidRDefault="009F71C7" w:rsidP="009F71C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r w:rsidRPr="00D33690">
        <w:rPr>
          <w:b/>
          <w:bCs/>
          <w:color w:val="0D0D0D"/>
        </w:rPr>
        <w:t>Introduzione della Blockchain su nuove linee di prodotti</w:t>
      </w:r>
      <w:r w:rsidRPr="00D33690">
        <w:rPr>
          <w:color w:val="0D0D0D"/>
        </w:rPr>
        <w:t>, con l’obiettivo di garantire una maggiore trasparenza, tracciabilità e autenticità delle materie prime e dei prodotti finali.</w:t>
      </w:r>
    </w:p>
    <w:p w14:paraId="2F19DBF8" w14:textId="77777777" w:rsidR="009F71C7" w:rsidRPr="00D33690" w:rsidRDefault="009F71C7" w:rsidP="009F71C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r w:rsidRPr="00D33690">
        <w:rPr>
          <w:b/>
          <w:bCs/>
          <w:color w:val="0D0D0D"/>
        </w:rPr>
        <w:t>Elaborazione di questionari sulla qualità e la sostenibilità</w:t>
      </w:r>
      <w:r w:rsidRPr="00D33690">
        <w:rPr>
          <w:color w:val="0D0D0D"/>
        </w:rPr>
        <w:t>, rivolti ai clienti e agli stakeholder, per raccogliere feedback utili e migliorare costantemente le pratiche aziendali in tema di sostenibilità e performance.</w:t>
      </w:r>
    </w:p>
    <w:p w14:paraId="0E189555" w14:textId="77777777" w:rsidR="009F71C7" w:rsidRPr="00D33690" w:rsidRDefault="009F71C7" w:rsidP="009F71C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r w:rsidRPr="00D33690">
        <w:rPr>
          <w:b/>
          <w:bCs/>
          <w:color w:val="0D0D0D"/>
        </w:rPr>
        <w:t>Continuazione dello sviluppo dell'area industriale bonificata</w:t>
      </w:r>
      <w:r w:rsidRPr="00D33690">
        <w:rPr>
          <w:color w:val="0D0D0D"/>
        </w:rPr>
        <w:t>, con l’obiettivo di completare i lavori entro il 2027, garantendo un impatto ambientale minimo e promuovendo la sostenibilità nelle operazioni produttive.</w:t>
      </w:r>
    </w:p>
    <w:p w14:paraId="6025A85B" w14:textId="77777777" w:rsidR="009F71C7" w:rsidRPr="00D33690" w:rsidRDefault="009F71C7" w:rsidP="009F71C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r w:rsidRPr="00D33690">
        <w:rPr>
          <w:b/>
          <w:bCs/>
          <w:color w:val="0D0D0D"/>
        </w:rPr>
        <w:t>Adozione di principi attivi da biotecnologia</w:t>
      </w:r>
      <w:r w:rsidRPr="00D33690">
        <w:rPr>
          <w:color w:val="0D0D0D"/>
        </w:rPr>
        <w:t>, derivanti da reazioni enzimatiche e non da processi chimici, per rispondere a un'esigenza crescente di innovazione nel settore cosmetico con un approccio più naturale e sostenibile.</w:t>
      </w:r>
    </w:p>
    <w:p w14:paraId="1FB89A08" w14:textId="77777777" w:rsidR="009F71C7" w:rsidRPr="00D33690" w:rsidRDefault="009F71C7" w:rsidP="009F71C7">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r w:rsidRPr="00D33690">
        <w:rPr>
          <w:b/>
          <w:bCs/>
          <w:color w:val="0D0D0D"/>
        </w:rPr>
        <w:t>Formazione continua sui temi della sostenibilità per i dipendenti</w:t>
      </w:r>
      <w:r w:rsidRPr="00D33690">
        <w:rPr>
          <w:color w:val="0D0D0D"/>
        </w:rPr>
        <w:t>, per sensibilizzare e aggiornare il personale su pratiche, normative e strategie legate alla sostenibilità e al miglioramento delle performance aziendali.</w:t>
      </w:r>
    </w:p>
    <w:p w14:paraId="3EBF8EB4" w14:textId="77777777" w:rsidR="00441EFF" w:rsidRDefault="00441EFF" w:rsidP="00441EFF">
      <w:p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p>
    <w:p w14:paraId="56414069" w14:textId="77777777" w:rsidR="00246335" w:rsidRPr="00056575" w:rsidRDefault="00246335" w:rsidP="00375A94">
      <w:p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D0D0D"/>
        </w:rPr>
      </w:pPr>
    </w:p>
    <w:p w14:paraId="000000D9" w14:textId="29AB5DEE" w:rsidR="00DD5E0A" w:rsidRPr="00375A94" w:rsidRDefault="00AB40D0" w:rsidP="008A4DCE">
      <w:pPr>
        <w:pStyle w:val="Titolo2"/>
        <w:numPr>
          <w:ilvl w:val="0"/>
          <w:numId w:val="24"/>
        </w:numPr>
        <w:rPr>
          <w:b/>
          <w:bCs/>
          <w:color w:val="000000" w:themeColor="text1"/>
          <w:sz w:val="36"/>
          <w:szCs w:val="36"/>
        </w:rPr>
      </w:pPr>
      <w:bookmarkStart w:id="12" w:name="_Toc195513076"/>
      <w:r w:rsidRPr="00375A94">
        <w:rPr>
          <w:b/>
          <w:bCs/>
          <w:color w:val="000000" w:themeColor="text1"/>
          <w:sz w:val="36"/>
          <w:szCs w:val="36"/>
        </w:rPr>
        <w:t>Conclusioni</w:t>
      </w:r>
      <w:bookmarkEnd w:id="12"/>
    </w:p>
    <w:p w14:paraId="000000DA" w14:textId="77777777" w:rsidR="00DD5E0A" w:rsidRPr="009F71C7" w:rsidRDefault="00DD5E0A">
      <w:pPr>
        <w:rPr>
          <w:highlight w:val="yellow"/>
        </w:rPr>
      </w:pPr>
    </w:p>
    <w:p w14:paraId="000000DC" w14:textId="3D9A645B" w:rsidR="00DD5E0A" w:rsidRPr="00375A94" w:rsidRDefault="00375A94" w:rsidP="00375A94">
      <w:pPr>
        <w:ind w:left="708"/>
      </w:pPr>
      <w:r w:rsidRPr="00375A94">
        <w:t>In conclusione, il percorso intrapreso da Gabor ha dimostrato un forte impegno nel perseguire pratiche sostenibili e innovative, con l’obiettivo di ridurre l’impatto ambientale e promuovere una cultura aziendale responsabile. Le azioni adottate nel 2024 e i piani strategici per il 2025 testimoniano una visione chiara verso un futuro più sostenibile, dove la trasparenza, l’innovazione e la collaborazione con gli stakeholder sono i pilastri fondamentali. L’adozione di soluzioni tecnologiche avanzate, come la Blockchain e la biotecnologia, insieme agli investimenti in formazione e sviluppo, rafforzano il percorso di crescita in linea con gli obiettivi globali di sostenibilità. Gabor continua a evolversi con la consapevolezza che ogni passo verso la sostenibilità è fondamentale per costruire un futuro più verde e responsabile per le generazioni a venire.</w:t>
      </w:r>
    </w:p>
    <w:sectPr w:rsidR="00DD5E0A" w:rsidRPr="00375A94">
      <w:footerReference w:type="even" r:id="rId11"/>
      <w:footerReference w:type="default" r:id="rId12"/>
      <w:pgSz w:w="11900" w:h="16850"/>
      <w:pgMar w:top="1418" w:right="1134" w:bottom="5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78106" w14:textId="77777777" w:rsidR="004F472A" w:rsidRDefault="004F472A">
      <w:r>
        <w:separator/>
      </w:r>
    </w:p>
  </w:endnote>
  <w:endnote w:type="continuationSeparator" w:id="0">
    <w:p w14:paraId="48F9DCD1" w14:textId="77777777" w:rsidR="004F472A" w:rsidRDefault="004F4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E1CF8BCB-CF24-4E59-A869-0C252BF7602B}"/>
    <w:embedBold r:id="rId2" w:fontKey="{CCFD86A8-C16F-474E-911B-B6954B9CD716}"/>
    <w:embedItalic r:id="rId3" w:fontKey="{12ADF514-77B2-4941-9A36-8131EF5F995C}"/>
    <w:embedBoldItalic r:id="rId4" w:fontKey="{5A04CB9A-A694-4FBB-A9C2-0CEDC711BDC4}"/>
  </w:font>
  <w:font w:name="Calibri Light">
    <w:panose1 w:val="020F0302020204030204"/>
    <w:charset w:val="00"/>
    <w:family w:val="swiss"/>
    <w:pitch w:val="variable"/>
    <w:sig w:usb0="E4002EFF" w:usb1="C000247B" w:usb2="00000009" w:usb3="00000000" w:csb0="000001FF" w:csb1="00000000"/>
    <w:embedRegular r:id="rId5" w:fontKey="{3E3B8173-3893-4678-9C93-3527B2CA542C}"/>
    <w:embedBold r:id="rId6" w:fontKey="{7AF81E70-7062-4AAC-9664-DDD2B8B1EAAE}"/>
  </w:font>
  <w:font w:name="Georgia">
    <w:panose1 w:val="02040502050405020303"/>
    <w:charset w:val="00"/>
    <w:family w:val="roman"/>
    <w:pitch w:val="variable"/>
    <w:sig w:usb0="00000287" w:usb1="00000000" w:usb2="00000000" w:usb3="00000000" w:csb0="0000009F" w:csb1="00000000"/>
    <w:embedRegular r:id="rId7" w:fontKey="{E100D1DC-90F5-4DEC-90FE-23AC596AB341}"/>
    <w:embedItalic r:id="rId8" w:fontKey="{43745939-4E36-4635-A500-33E699B43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F" w14:textId="0E3608F8" w:rsidR="00DD5E0A" w:rsidRDefault="00AB40D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375A94">
      <w:rPr>
        <w:noProof/>
        <w:color w:val="000000"/>
      </w:rPr>
      <w:t>10</w:t>
    </w:r>
    <w:r>
      <w:rPr>
        <w:color w:val="000000"/>
      </w:rPr>
      <w:fldChar w:fldCharType="end"/>
    </w:r>
  </w:p>
  <w:p w14:paraId="000000E0" w14:textId="77777777" w:rsidR="00DD5E0A" w:rsidRDefault="00DD5E0A">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D" w14:textId="02401D83" w:rsidR="00DD5E0A" w:rsidRDefault="00AB40D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A14CC8">
      <w:rPr>
        <w:noProof/>
        <w:color w:val="000000"/>
      </w:rPr>
      <w:t>2</w:t>
    </w:r>
    <w:r>
      <w:rPr>
        <w:color w:val="000000"/>
      </w:rPr>
      <w:fldChar w:fldCharType="end"/>
    </w:r>
  </w:p>
  <w:p w14:paraId="000000DE" w14:textId="77777777" w:rsidR="00DD5E0A" w:rsidRDefault="00DD5E0A">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679DE" w14:textId="77777777" w:rsidR="004F472A" w:rsidRDefault="004F472A">
      <w:r>
        <w:separator/>
      </w:r>
    </w:p>
  </w:footnote>
  <w:footnote w:type="continuationSeparator" w:id="0">
    <w:p w14:paraId="66CB223C" w14:textId="77777777" w:rsidR="004F472A" w:rsidRDefault="004F47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73F5"/>
    <w:multiLevelType w:val="multilevel"/>
    <w:tmpl w:val="78A2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377BE"/>
    <w:multiLevelType w:val="multilevel"/>
    <w:tmpl w:val="2C3E919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0E3C58D8"/>
    <w:multiLevelType w:val="hybridMultilevel"/>
    <w:tmpl w:val="479CA6B0"/>
    <w:lvl w:ilvl="0" w:tplc="751C318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114265"/>
    <w:multiLevelType w:val="multilevel"/>
    <w:tmpl w:val="DF3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37599"/>
    <w:multiLevelType w:val="multilevel"/>
    <w:tmpl w:val="88FA55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892968"/>
    <w:multiLevelType w:val="multilevel"/>
    <w:tmpl w:val="6348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F659E"/>
    <w:multiLevelType w:val="multilevel"/>
    <w:tmpl w:val="3328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17E85"/>
    <w:multiLevelType w:val="multilevel"/>
    <w:tmpl w:val="10AE210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1E2A641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6B6F2F"/>
    <w:multiLevelType w:val="multilevel"/>
    <w:tmpl w:val="471A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04D09"/>
    <w:multiLevelType w:val="multilevel"/>
    <w:tmpl w:val="1430E84A"/>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bullet"/>
      <w:lvlText w:val="o"/>
      <w:lvlJc w:val="left"/>
      <w:pPr>
        <w:ind w:left="1788" w:hanging="360"/>
      </w:pPr>
      <w:rPr>
        <w:rFonts w:ascii="Courier New" w:eastAsia="Courier New" w:hAnsi="Courier New" w:cs="Courier New"/>
        <w:sz w:val="20"/>
        <w:szCs w:val="20"/>
      </w:r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11" w15:restartNumberingAfterBreak="0">
    <w:nsid w:val="21AC08BB"/>
    <w:multiLevelType w:val="multilevel"/>
    <w:tmpl w:val="3EA6BB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32254A9"/>
    <w:multiLevelType w:val="multilevel"/>
    <w:tmpl w:val="317EF7FA"/>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BCD6429"/>
    <w:multiLevelType w:val="hybridMultilevel"/>
    <w:tmpl w:val="BDD049B4"/>
    <w:lvl w:ilvl="0" w:tplc="C68EE18E">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96576E6"/>
    <w:multiLevelType w:val="multilevel"/>
    <w:tmpl w:val="5E5A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576B5"/>
    <w:multiLevelType w:val="multilevel"/>
    <w:tmpl w:val="4A728586"/>
    <w:lvl w:ilvl="0">
      <w:start w:val="1"/>
      <w:numFmt w:val="decimal"/>
      <w:lvlText w:val="%1"/>
      <w:lvlJc w:val="left"/>
      <w:pPr>
        <w:ind w:left="480" w:hanging="48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15:restartNumberingAfterBreak="0">
    <w:nsid w:val="50A51B4D"/>
    <w:multiLevelType w:val="multilevel"/>
    <w:tmpl w:val="18D2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1368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1E38E9"/>
    <w:multiLevelType w:val="multilevel"/>
    <w:tmpl w:val="ED86BC98"/>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602A0003"/>
    <w:multiLevelType w:val="multilevel"/>
    <w:tmpl w:val="4886A99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0" w15:restartNumberingAfterBreak="0">
    <w:nsid w:val="68B77A83"/>
    <w:multiLevelType w:val="hybridMultilevel"/>
    <w:tmpl w:val="AD786A0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708D306A"/>
    <w:multiLevelType w:val="multilevel"/>
    <w:tmpl w:val="0630D930"/>
    <w:lvl w:ilvl="0">
      <w:start w:val="1"/>
      <w:numFmt w:val="decimal"/>
      <w:lvlText w:val="%1."/>
      <w:lvlJc w:val="left"/>
      <w:pPr>
        <w:ind w:left="142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2" w15:restartNumberingAfterBreak="0">
    <w:nsid w:val="7A10015F"/>
    <w:multiLevelType w:val="multilevel"/>
    <w:tmpl w:val="94A2B8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7B9436BD"/>
    <w:multiLevelType w:val="hybridMultilevel"/>
    <w:tmpl w:val="221004E4"/>
    <w:lvl w:ilvl="0" w:tplc="12F0E69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7EF07E69"/>
    <w:multiLevelType w:val="hybridMultilevel"/>
    <w:tmpl w:val="CFEC35E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90010296">
    <w:abstractNumId w:val="19"/>
  </w:num>
  <w:num w:numId="2" w16cid:durableId="2023892670">
    <w:abstractNumId w:val="7"/>
  </w:num>
  <w:num w:numId="3" w16cid:durableId="1883856379">
    <w:abstractNumId w:val="1"/>
  </w:num>
  <w:num w:numId="4" w16cid:durableId="1027025425">
    <w:abstractNumId w:val="4"/>
  </w:num>
  <w:num w:numId="5" w16cid:durableId="412048558">
    <w:abstractNumId w:val="21"/>
  </w:num>
  <w:num w:numId="6" w16cid:durableId="1620449015">
    <w:abstractNumId w:val="10"/>
  </w:num>
  <w:num w:numId="7" w16cid:durableId="1904173153">
    <w:abstractNumId w:val="2"/>
  </w:num>
  <w:num w:numId="8" w16cid:durableId="1061557441">
    <w:abstractNumId w:val="11"/>
  </w:num>
  <w:num w:numId="9" w16cid:durableId="1968195155">
    <w:abstractNumId w:val="22"/>
  </w:num>
  <w:num w:numId="10" w16cid:durableId="818839184">
    <w:abstractNumId w:val="9"/>
  </w:num>
  <w:num w:numId="11" w16cid:durableId="543980851">
    <w:abstractNumId w:val="5"/>
  </w:num>
  <w:num w:numId="12" w16cid:durableId="171114497">
    <w:abstractNumId w:val="16"/>
  </w:num>
  <w:num w:numId="13" w16cid:durableId="2103060627">
    <w:abstractNumId w:val="17"/>
  </w:num>
  <w:num w:numId="14" w16cid:durableId="2109886323">
    <w:abstractNumId w:val="12"/>
  </w:num>
  <w:num w:numId="15" w16cid:durableId="1902400955">
    <w:abstractNumId w:val="8"/>
  </w:num>
  <w:num w:numId="16" w16cid:durableId="1437478317">
    <w:abstractNumId w:val="18"/>
  </w:num>
  <w:num w:numId="17" w16cid:durableId="1245258264">
    <w:abstractNumId w:val="15"/>
  </w:num>
  <w:num w:numId="18" w16cid:durableId="1252737837">
    <w:abstractNumId w:val="20"/>
  </w:num>
  <w:num w:numId="19" w16cid:durableId="2001424338">
    <w:abstractNumId w:val="24"/>
  </w:num>
  <w:num w:numId="20" w16cid:durableId="1976134686">
    <w:abstractNumId w:val="14"/>
  </w:num>
  <w:num w:numId="21" w16cid:durableId="1088962984">
    <w:abstractNumId w:val="6"/>
  </w:num>
  <w:num w:numId="22" w16cid:durableId="2073573039">
    <w:abstractNumId w:val="3"/>
  </w:num>
  <w:num w:numId="23" w16cid:durableId="480391158">
    <w:abstractNumId w:val="0"/>
  </w:num>
  <w:num w:numId="24" w16cid:durableId="1019964332">
    <w:abstractNumId w:val="13"/>
  </w:num>
  <w:num w:numId="25" w16cid:durableId="16958807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0A"/>
    <w:rsid w:val="0000547B"/>
    <w:rsid w:val="00056575"/>
    <w:rsid w:val="00065AFE"/>
    <w:rsid w:val="00067A38"/>
    <w:rsid w:val="00093313"/>
    <w:rsid w:val="00095BE3"/>
    <w:rsid w:val="000F6A25"/>
    <w:rsid w:val="00112A82"/>
    <w:rsid w:val="00166828"/>
    <w:rsid w:val="001B11B3"/>
    <w:rsid w:val="001B2ED2"/>
    <w:rsid w:val="00210EFC"/>
    <w:rsid w:val="00246335"/>
    <w:rsid w:val="00280ABC"/>
    <w:rsid w:val="00304FBD"/>
    <w:rsid w:val="00313D12"/>
    <w:rsid w:val="00340849"/>
    <w:rsid w:val="003648ED"/>
    <w:rsid w:val="00375A94"/>
    <w:rsid w:val="00394B2B"/>
    <w:rsid w:val="003D0CA3"/>
    <w:rsid w:val="00441EFF"/>
    <w:rsid w:val="00445156"/>
    <w:rsid w:val="004F472A"/>
    <w:rsid w:val="005470D8"/>
    <w:rsid w:val="00553DB9"/>
    <w:rsid w:val="005D2CFE"/>
    <w:rsid w:val="005D7D21"/>
    <w:rsid w:val="0062553D"/>
    <w:rsid w:val="00692989"/>
    <w:rsid w:val="006D0EEA"/>
    <w:rsid w:val="006D72D8"/>
    <w:rsid w:val="006F38EC"/>
    <w:rsid w:val="007023E8"/>
    <w:rsid w:val="0073678A"/>
    <w:rsid w:val="007C6ED6"/>
    <w:rsid w:val="007E0E83"/>
    <w:rsid w:val="0082590B"/>
    <w:rsid w:val="008459DD"/>
    <w:rsid w:val="0085635E"/>
    <w:rsid w:val="008656A5"/>
    <w:rsid w:val="00877EBA"/>
    <w:rsid w:val="008A4DCE"/>
    <w:rsid w:val="009501CB"/>
    <w:rsid w:val="009551DA"/>
    <w:rsid w:val="0096035D"/>
    <w:rsid w:val="00990B3F"/>
    <w:rsid w:val="009B1E87"/>
    <w:rsid w:val="009D5487"/>
    <w:rsid w:val="009F71C7"/>
    <w:rsid w:val="00A13555"/>
    <w:rsid w:val="00A14CC8"/>
    <w:rsid w:val="00A43193"/>
    <w:rsid w:val="00AB40D0"/>
    <w:rsid w:val="00AE035B"/>
    <w:rsid w:val="00AE24CA"/>
    <w:rsid w:val="00AE7787"/>
    <w:rsid w:val="00B239BA"/>
    <w:rsid w:val="00B4480C"/>
    <w:rsid w:val="00B60D54"/>
    <w:rsid w:val="00B85237"/>
    <w:rsid w:val="00BF34D3"/>
    <w:rsid w:val="00C31E69"/>
    <w:rsid w:val="00CA07C0"/>
    <w:rsid w:val="00CD7EC5"/>
    <w:rsid w:val="00D33690"/>
    <w:rsid w:val="00D53FF0"/>
    <w:rsid w:val="00DA21F8"/>
    <w:rsid w:val="00DC1982"/>
    <w:rsid w:val="00DD5E0A"/>
    <w:rsid w:val="00E118B6"/>
    <w:rsid w:val="00E2324B"/>
    <w:rsid w:val="00E94179"/>
    <w:rsid w:val="00EC29D6"/>
    <w:rsid w:val="00F02C58"/>
    <w:rsid w:val="00F26C50"/>
    <w:rsid w:val="00F510D4"/>
    <w:rsid w:val="00F854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616C7"/>
  <w15:docId w15:val="{52D9A1E3-D193-CF46-9518-C521B0D0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59CE"/>
  </w:style>
  <w:style w:type="paragraph" w:styleId="Titolo1">
    <w:name w:val="heading 1"/>
    <w:basedOn w:val="Normale"/>
    <w:next w:val="Normale"/>
    <w:link w:val="Titolo1Carattere"/>
    <w:uiPriority w:val="9"/>
    <w:qFormat/>
    <w:rsid w:val="00A459C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A459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A459CE"/>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A459CE"/>
    <w:pPr>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A459CE"/>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A459CE"/>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A459CE"/>
    <w:rPr>
      <w:rFonts w:asciiTheme="majorHAnsi" w:eastAsiaTheme="majorEastAsia" w:hAnsiTheme="majorHAnsi" w:cstheme="majorBidi"/>
      <w:color w:val="1F3763" w:themeColor="accent1" w:themeShade="7F"/>
    </w:rPr>
  </w:style>
  <w:style w:type="character" w:customStyle="1" w:styleId="TitoloCarattere">
    <w:name w:val="Titolo Carattere"/>
    <w:basedOn w:val="Carpredefinitoparagrafo"/>
    <w:link w:val="Titolo"/>
    <w:uiPriority w:val="10"/>
    <w:rsid w:val="00A459CE"/>
    <w:rPr>
      <w:rFonts w:asciiTheme="majorHAnsi" w:eastAsiaTheme="majorEastAsia" w:hAnsiTheme="majorHAnsi" w:cstheme="majorBidi"/>
      <w:spacing w:val="-10"/>
      <w:kern w:val="28"/>
      <w:sz w:val="56"/>
      <w:szCs w:val="56"/>
    </w:rPr>
  </w:style>
  <w:style w:type="paragraph" w:styleId="Paragrafoelenco">
    <w:name w:val="List Paragraph"/>
    <w:basedOn w:val="Normale"/>
    <w:uiPriority w:val="34"/>
    <w:qFormat/>
    <w:rsid w:val="00A459CE"/>
    <w:pPr>
      <w:ind w:left="720"/>
      <w:contextualSpacing/>
    </w:pPr>
  </w:style>
  <w:style w:type="paragraph" w:styleId="Titolosommario">
    <w:name w:val="TOC Heading"/>
    <w:basedOn w:val="Titolo1"/>
    <w:next w:val="Normale"/>
    <w:uiPriority w:val="39"/>
    <w:unhideWhenUsed/>
    <w:qFormat/>
    <w:rsid w:val="00A459CE"/>
    <w:pPr>
      <w:spacing w:before="480" w:line="276" w:lineRule="auto"/>
      <w:outlineLvl w:val="9"/>
    </w:pPr>
    <w:rPr>
      <w:b/>
      <w:bCs/>
      <w:sz w:val="28"/>
      <w:szCs w:val="28"/>
    </w:rPr>
  </w:style>
  <w:style w:type="paragraph" w:styleId="Sommario2">
    <w:name w:val="toc 2"/>
    <w:basedOn w:val="Normale"/>
    <w:next w:val="Normale"/>
    <w:autoRedefine/>
    <w:uiPriority w:val="39"/>
    <w:unhideWhenUsed/>
    <w:rsid w:val="00A459CE"/>
    <w:pPr>
      <w:spacing w:before="120"/>
      <w:ind w:left="240"/>
    </w:pPr>
    <w:rPr>
      <w:rFonts w:asciiTheme="minorHAnsi" w:hAnsiTheme="minorHAnsi" w:cstheme="minorHAnsi"/>
      <w:b/>
      <w:bCs/>
      <w:sz w:val="22"/>
      <w:szCs w:val="22"/>
    </w:rPr>
  </w:style>
  <w:style w:type="character" w:styleId="Collegamentoipertestuale">
    <w:name w:val="Hyperlink"/>
    <w:basedOn w:val="Carpredefinitoparagrafo"/>
    <w:uiPriority w:val="99"/>
    <w:unhideWhenUsed/>
    <w:rsid w:val="00A459CE"/>
    <w:rPr>
      <w:color w:val="0563C1" w:themeColor="hyperlink"/>
      <w:u w:val="single"/>
    </w:rPr>
  </w:style>
  <w:style w:type="paragraph" w:styleId="Sommario1">
    <w:name w:val="toc 1"/>
    <w:basedOn w:val="Normale"/>
    <w:next w:val="Normale"/>
    <w:autoRedefine/>
    <w:uiPriority w:val="39"/>
    <w:unhideWhenUsed/>
    <w:rsid w:val="00A459CE"/>
    <w:pPr>
      <w:spacing w:before="120"/>
    </w:pPr>
    <w:rPr>
      <w:rFonts w:asciiTheme="minorHAnsi" w:hAnsiTheme="minorHAnsi" w:cstheme="minorHAnsi"/>
      <w:b/>
      <w:bCs/>
      <w:i/>
      <w:iCs/>
    </w:rPr>
  </w:style>
  <w:style w:type="paragraph" w:styleId="Sommario3">
    <w:name w:val="toc 3"/>
    <w:basedOn w:val="Normale"/>
    <w:next w:val="Normale"/>
    <w:autoRedefine/>
    <w:uiPriority w:val="39"/>
    <w:unhideWhenUsed/>
    <w:rsid w:val="00A459CE"/>
    <w:pPr>
      <w:ind w:left="480"/>
    </w:pPr>
    <w:rPr>
      <w:rFonts w:asciiTheme="minorHAnsi" w:hAnsiTheme="minorHAnsi" w:cstheme="minorHAnsi"/>
      <w:sz w:val="20"/>
      <w:szCs w:val="20"/>
    </w:rPr>
  </w:style>
  <w:style w:type="paragraph" w:styleId="NormaleWeb">
    <w:name w:val="Normal (Web)"/>
    <w:basedOn w:val="Normale"/>
    <w:uiPriority w:val="99"/>
    <w:unhideWhenUsed/>
    <w:rsid w:val="00A459CE"/>
    <w:pPr>
      <w:spacing w:before="100" w:beforeAutospacing="1" w:after="100" w:afterAutospacing="1"/>
    </w:pPr>
    <w:rPr>
      <w:rFonts w:ascii="Times New Roman" w:eastAsia="Times New Roman" w:hAnsi="Times New Roman" w:cs="Times New Roman"/>
    </w:rPr>
  </w:style>
  <w:style w:type="paragraph" w:styleId="Intestazione">
    <w:name w:val="header"/>
    <w:basedOn w:val="Normale"/>
    <w:link w:val="IntestazioneCarattere"/>
    <w:uiPriority w:val="99"/>
    <w:unhideWhenUsed/>
    <w:rsid w:val="00C72CE6"/>
    <w:pPr>
      <w:tabs>
        <w:tab w:val="center" w:pos="4819"/>
        <w:tab w:val="right" w:pos="9638"/>
      </w:tabs>
    </w:pPr>
  </w:style>
  <w:style w:type="character" w:customStyle="1" w:styleId="IntestazioneCarattere">
    <w:name w:val="Intestazione Carattere"/>
    <w:basedOn w:val="Carpredefinitoparagrafo"/>
    <w:link w:val="Intestazione"/>
    <w:uiPriority w:val="99"/>
    <w:rsid w:val="00C72CE6"/>
  </w:style>
  <w:style w:type="paragraph" w:styleId="Pidipagina">
    <w:name w:val="footer"/>
    <w:basedOn w:val="Normale"/>
    <w:link w:val="PidipaginaCarattere"/>
    <w:uiPriority w:val="99"/>
    <w:unhideWhenUsed/>
    <w:rsid w:val="00C72CE6"/>
    <w:pPr>
      <w:tabs>
        <w:tab w:val="center" w:pos="4819"/>
        <w:tab w:val="right" w:pos="9638"/>
      </w:tabs>
    </w:pPr>
  </w:style>
  <w:style w:type="character" w:customStyle="1" w:styleId="PidipaginaCarattere">
    <w:name w:val="Piè di pagina Carattere"/>
    <w:basedOn w:val="Carpredefinitoparagrafo"/>
    <w:link w:val="Pidipagina"/>
    <w:uiPriority w:val="99"/>
    <w:rsid w:val="00C72CE6"/>
  </w:style>
  <w:style w:type="character" w:styleId="Numeropagina">
    <w:name w:val="page number"/>
    <w:basedOn w:val="Carpredefinitoparagrafo"/>
    <w:uiPriority w:val="99"/>
    <w:semiHidden/>
    <w:unhideWhenUsed/>
    <w:rsid w:val="002D572F"/>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Sommario4">
    <w:name w:val="toc 4"/>
    <w:basedOn w:val="Normale"/>
    <w:next w:val="Normale"/>
    <w:autoRedefine/>
    <w:uiPriority w:val="39"/>
    <w:semiHidden/>
    <w:unhideWhenUsed/>
    <w:rsid w:val="00246335"/>
    <w:pPr>
      <w:ind w:left="720"/>
    </w:pPr>
    <w:rPr>
      <w:rFonts w:asciiTheme="minorHAnsi" w:hAnsiTheme="minorHAnsi" w:cstheme="minorHAnsi"/>
      <w:sz w:val="20"/>
      <w:szCs w:val="20"/>
    </w:rPr>
  </w:style>
  <w:style w:type="paragraph" w:styleId="Sommario5">
    <w:name w:val="toc 5"/>
    <w:basedOn w:val="Normale"/>
    <w:next w:val="Normale"/>
    <w:autoRedefine/>
    <w:uiPriority w:val="39"/>
    <w:semiHidden/>
    <w:unhideWhenUsed/>
    <w:rsid w:val="00246335"/>
    <w:pPr>
      <w:ind w:left="960"/>
    </w:pPr>
    <w:rPr>
      <w:rFonts w:asciiTheme="minorHAnsi" w:hAnsiTheme="minorHAnsi" w:cstheme="minorHAnsi"/>
      <w:sz w:val="20"/>
      <w:szCs w:val="20"/>
    </w:rPr>
  </w:style>
  <w:style w:type="paragraph" w:styleId="Sommario6">
    <w:name w:val="toc 6"/>
    <w:basedOn w:val="Normale"/>
    <w:next w:val="Normale"/>
    <w:autoRedefine/>
    <w:uiPriority w:val="39"/>
    <w:semiHidden/>
    <w:unhideWhenUsed/>
    <w:rsid w:val="00246335"/>
    <w:pPr>
      <w:ind w:left="1200"/>
    </w:pPr>
    <w:rPr>
      <w:rFonts w:asciiTheme="minorHAnsi" w:hAnsiTheme="minorHAnsi" w:cstheme="minorHAnsi"/>
      <w:sz w:val="20"/>
      <w:szCs w:val="20"/>
    </w:rPr>
  </w:style>
  <w:style w:type="paragraph" w:styleId="Sommario7">
    <w:name w:val="toc 7"/>
    <w:basedOn w:val="Normale"/>
    <w:next w:val="Normale"/>
    <w:autoRedefine/>
    <w:uiPriority w:val="39"/>
    <w:semiHidden/>
    <w:unhideWhenUsed/>
    <w:rsid w:val="00246335"/>
    <w:pPr>
      <w:ind w:left="1440"/>
    </w:pPr>
    <w:rPr>
      <w:rFonts w:asciiTheme="minorHAnsi" w:hAnsiTheme="minorHAnsi" w:cstheme="minorHAnsi"/>
      <w:sz w:val="20"/>
      <w:szCs w:val="20"/>
    </w:rPr>
  </w:style>
  <w:style w:type="paragraph" w:styleId="Sommario8">
    <w:name w:val="toc 8"/>
    <w:basedOn w:val="Normale"/>
    <w:next w:val="Normale"/>
    <w:autoRedefine/>
    <w:uiPriority w:val="39"/>
    <w:semiHidden/>
    <w:unhideWhenUsed/>
    <w:rsid w:val="00246335"/>
    <w:pPr>
      <w:ind w:left="1680"/>
    </w:pPr>
    <w:rPr>
      <w:rFonts w:asciiTheme="minorHAnsi" w:hAnsiTheme="minorHAnsi" w:cstheme="minorHAnsi"/>
      <w:sz w:val="20"/>
      <w:szCs w:val="20"/>
    </w:rPr>
  </w:style>
  <w:style w:type="paragraph" w:styleId="Sommario9">
    <w:name w:val="toc 9"/>
    <w:basedOn w:val="Normale"/>
    <w:next w:val="Normale"/>
    <w:autoRedefine/>
    <w:uiPriority w:val="39"/>
    <w:semiHidden/>
    <w:unhideWhenUsed/>
    <w:rsid w:val="00246335"/>
    <w:pPr>
      <w:ind w:left="1920"/>
    </w:pPr>
    <w:rPr>
      <w:rFonts w:asciiTheme="minorHAnsi" w:hAnsiTheme="minorHAnsi" w:cstheme="minorHAnsi"/>
      <w:sz w:val="20"/>
      <w:szCs w:val="20"/>
    </w:rPr>
  </w:style>
  <w:style w:type="character" w:styleId="Rimandocommento">
    <w:name w:val="annotation reference"/>
    <w:basedOn w:val="Carpredefinitoparagrafo"/>
    <w:uiPriority w:val="99"/>
    <w:semiHidden/>
    <w:unhideWhenUsed/>
    <w:rsid w:val="00093313"/>
    <w:rPr>
      <w:sz w:val="16"/>
      <w:szCs w:val="16"/>
    </w:rPr>
  </w:style>
  <w:style w:type="paragraph" w:styleId="Testocommento">
    <w:name w:val="annotation text"/>
    <w:basedOn w:val="Normale"/>
    <w:link w:val="TestocommentoCarattere"/>
    <w:uiPriority w:val="99"/>
    <w:semiHidden/>
    <w:unhideWhenUsed/>
    <w:rsid w:val="00093313"/>
    <w:rPr>
      <w:sz w:val="20"/>
      <w:szCs w:val="20"/>
    </w:rPr>
  </w:style>
  <w:style w:type="character" w:customStyle="1" w:styleId="TestocommentoCarattere">
    <w:name w:val="Testo commento Carattere"/>
    <w:basedOn w:val="Carpredefinitoparagrafo"/>
    <w:link w:val="Testocommento"/>
    <w:uiPriority w:val="99"/>
    <w:semiHidden/>
    <w:rsid w:val="00093313"/>
    <w:rPr>
      <w:sz w:val="20"/>
      <w:szCs w:val="20"/>
    </w:rPr>
  </w:style>
  <w:style w:type="paragraph" w:styleId="Soggettocommento">
    <w:name w:val="annotation subject"/>
    <w:basedOn w:val="Testocommento"/>
    <w:next w:val="Testocommento"/>
    <w:link w:val="SoggettocommentoCarattere"/>
    <w:uiPriority w:val="99"/>
    <w:semiHidden/>
    <w:unhideWhenUsed/>
    <w:rsid w:val="00093313"/>
    <w:rPr>
      <w:b/>
      <w:bCs/>
    </w:rPr>
  </w:style>
  <w:style w:type="character" w:customStyle="1" w:styleId="SoggettocommentoCarattere">
    <w:name w:val="Soggetto commento Carattere"/>
    <w:basedOn w:val="TestocommentoCarattere"/>
    <w:link w:val="Soggettocommento"/>
    <w:uiPriority w:val="99"/>
    <w:semiHidden/>
    <w:rsid w:val="000933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6300">
      <w:bodyDiv w:val="1"/>
      <w:marLeft w:val="0"/>
      <w:marRight w:val="0"/>
      <w:marTop w:val="0"/>
      <w:marBottom w:val="0"/>
      <w:divBdr>
        <w:top w:val="none" w:sz="0" w:space="0" w:color="auto"/>
        <w:left w:val="none" w:sz="0" w:space="0" w:color="auto"/>
        <w:bottom w:val="none" w:sz="0" w:space="0" w:color="auto"/>
        <w:right w:val="none" w:sz="0" w:space="0" w:color="auto"/>
      </w:divBdr>
    </w:div>
    <w:div w:id="127743752">
      <w:bodyDiv w:val="1"/>
      <w:marLeft w:val="0"/>
      <w:marRight w:val="0"/>
      <w:marTop w:val="0"/>
      <w:marBottom w:val="0"/>
      <w:divBdr>
        <w:top w:val="none" w:sz="0" w:space="0" w:color="auto"/>
        <w:left w:val="none" w:sz="0" w:space="0" w:color="auto"/>
        <w:bottom w:val="none" w:sz="0" w:space="0" w:color="auto"/>
        <w:right w:val="none" w:sz="0" w:space="0" w:color="auto"/>
      </w:divBdr>
    </w:div>
    <w:div w:id="189300731">
      <w:bodyDiv w:val="1"/>
      <w:marLeft w:val="0"/>
      <w:marRight w:val="0"/>
      <w:marTop w:val="0"/>
      <w:marBottom w:val="0"/>
      <w:divBdr>
        <w:top w:val="none" w:sz="0" w:space="0" w:color="auto"/>
        <w:left w:val="none" w:sz="0" w:space="0" w:color="auto"/>
        <w:bottom w:val="none" w:sz="0" w:space="0" w:color="auto"/>
        <w:right w:val="none" w:sz="0" w:space="0" w:color="auto"/>
      </w:divBdr>
    </w:div>
    <w:div w:id="198591931">
      <w:bodyDiv w:val="1"/>
      <w:marLeft w:val="0"/>
      <w:marRight w:val="0"/>
      <w:marTop w:val="0"/>
      <w:marBottom w:val="0"/>
      <w:divBdr>
        <w:top w:val="none" w:sz="0" w:space="0" w:color="auto"/>
        <w:left w:val="none" w:sz="0" w:space="0" w:color="auto"/>
        <w:bottom w:val="none" w:sz="0" w:space="0" w:color="auto"/>
        <w:right w:val="none" w:sz="0" w:space="0" w:color="auto"/>
      </w:divBdr>
    </w:div>
    <w:div w:id="254022340">
      <w:bodyDiv w:val="1"/>
      <w:marLeft w:val="0"/>
      <w:marRight w:val="0"/>
      <w:marTop w:val="0"/>
      <w:marBottom w:val="0"/>
      <w:divBdr>
        <w:top w:val="none" w:sz="0" w:space="0" w:color="auto"/>
        <w:left w:val="none" w:sz="0" w:space="0" w:color="auto"/>
        <w:bottom w:val="none" w:sz="0" w:space="0" w:color="auto"/>
        <w:right w:val="none" w:sz="0" w:space="0" w:color="auto"/>
      </w:divBdr>
    </w:div>
    <w:div w:id="288367483">
      <w:bodyDiv w:val="1"/>
      <w:marLeft w:val="0"/>
      <w:marRight w:val="0"/>
      <w:marTop w:val="0"/>
      <w:marBottom w:val="0"/>
      <w:divBdr>
        <w:top w:val="none" w:sz="0" w:space="0" w:color="auto"/>
        <w:left w:val="none" w:sz="0" w:space="0" w:color="auto"/>
        <w:bottom w:val="none" w:sz="0" w:space="0" w:color="auto"/>
        <w:right w:val="none" w:sz="0" w:space="0" w:color="auto"/>
      </w:divBdr>
      <w:divsChild>
        <w:div w:id="539325040">
          <w:marLeft w:val="-225"/>
          <w:marRight w:val="-225"/>
          <w:marTop w:val="0"/>
          <w:marBottom w:val="0"/>
          <w:divBdr>
            <w:top w:val="none" w:sz="0" w:space="0" w:color="auto"/>
            <w:left w:val="none" w:sz="0" w:space="0" w:color="auto"/>
            <w:bottom w:val="none" w:sz="0" w:space="0" w:color="auto"/>
            <w:right w:val="none" w:sz="0" w:space="0" w:color="auto"/>
          </w:divBdr>
          <w:divsChild>
            <w:div w:id="1602029626">
              <w:marLeft w:val="0"/>
              <w:marRight w:val="0"/>
              <w:marTop w:val="0"/>
              <w:marBottom w:val="0"/>
              <w:divBdr>
                <w:top w:val="none" w:sz="0" w:space="0" w:color="auto"/>
                <w:left w:val="none" w:sz="0" w:space="0" w:color="auto"/>
                <w:bottom w:val="none" w:sz="0" w:space="0" w:color="auto"/>
                <w:right w:val="none" w:sz="0" w:space="0" w:color="auto"/>
              </w:divBdr>
              <w:divsChild>
                <w:div w:id="329874019">
                  <w:marLeft w:val="0"/>
                  <w:marRight w:val="0"/>
                  <w:marTop w:val="225"/>
                  <w:marBottom w:val="150"/>
                  <w:divBdr>
                    <w:top w:val="none" w:sz="0" w:space="0" w:color="auto"/>
                    <w:left w:val="none" w:sz="0" w:space="0" w:color="auto"/>
                    <w:bottom w:val="none" w:sz="0" w:space="0" w:color="auto"/>
                    <w:right w:val="none" w:sz="0" w:space="0" w:color="auto"/>
                  </w:divBdr>
                  <w:divsChild>
                    <w:div w:id="1435243775">
                      <w:marLeft w:val="0"/>
                      <w:marRight w:val="0"/>
                      <w:marTop w:val="0"/>
                      <w:marBottom w:val="0"/>
                      <w:divBdr>
                        <w:top w:val="none" w:sz="0" w:space="0" w:color="auto"/>
                        <w:left w:val="none" w:sz="0" w:space="0" w:color="auto"/>
                        <w:bottom w:val="none" w:sz="0" w:space="0" w:color="auto"/>
                        <w:right w:val="none" w:sz="0" w:space="0" w:color="auto"/>
                      </w:divBdr>
                      <w:divsChild>
                        <w:div w:id="2102607111">
                          <w:marLeft w:val="0"/>
                          <w:marRight w:val="0"/>
                          <w:marTop w:val="0"/>
                          <w:marBottom w:val="525"/>
                          <w:divBdr>
                            <w:top w:val="none" w:sz="0" w:space="0" w:color="auto"/>
                            <w:left w:val="none" w:sz="0" w:space="0" w:color="auto"/>
                            <w:bottom w:val="none" w:sz="0" w:space="0" w:color="auto"/>
                            <w:right w:val="none" w:sz="0" w:space="0" w:color="auto"/>
                          </w:divBdr>
                          <w:divsChild>
                            <w:div w:id="9304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03568">
          <w:marLeft w:val="-225"/>
          <w:marRight w:val="-225"/>
          <w:marTop w:val="0"/>
          <w:marBottom w:val="0"/>
          <w:divBdr>
            <w:top w:val="none" w:sz="0" w:space="0" w:color="auto"/>
            <w:left w:val="none" w:sz="0" w:space="0" w:color="auto"/>
            <w:bottom w:val="none" w:sz="0" w:space="0" w:color="auto"/>
            <w:right w:val="none" w:sz="0" w:space="0" w:color="auto"/>
          </w:divBdr>
          <w:divsChild>
            <w:div w:id="1128937458">
              <w:marLeft w:val="0"/>
              <w:marRight w:val="0"/>
              <w:marTop w:val="0"/>
              <w:marBottom w:val="0"/>
              <w:divBdr>
                <w:top w:val="none" w:sz="0" w:space="0" w:color="auto"/>
                <w:left w:val="none" w:sz="0" w:space="0" w:color="auto"/>
                <w:bottom w:val="none" w:sz="0" w:space="0" w:color="auto"/>
                <w:right w:val="none" w:sz="0" w:space="0" w:color="auto"/>
              </w:divBdr>
              <w:divsChild>
                <w:div w:id="827549748">
                  <w:marLeft w:val="0"/>
                  <w:marRight w:val="0"/>
                  <w:marTop w:val="0"/>
                  <w:marBottom w:val="0"/>
                  <w:divBdr>
                    <w:top w:val="none" w:sz="0" w:space="0" w:color="auto"/>
                    <w:left w:val="none" w:sz="0" w:space="0" w:color="auto"/>
                    <w:bottom w:val="none" w:sz="0" w:space="0" w:color="auto"/>
                    <w:right w:val="none" w:sz="0" w:space="0" w:color="auto"/>
                  </w:divBdr>
                  <w:divsChild>
                    <w:div w:id="375131428">
                      <w:marLeft w:val="0"/>
                      <w:marRight w:val="0"/>
                      <w:marTop w:val="0"/>
                      <w:marBottom w:val="0"/>
                      <w:divBdr>
                        <w:top w:val="none" w:sz="0" w:space="0" w:color="auto"/>
                        <w:left w:val="none" w:sz="0" w:space="0" w:color="auto"/>
                        <w:bottom w:val="none" w:sz="0" w:space="0" w:color="auto"/>
                        <w:right w:val="none" w:sz="0" w:space="0" w:color="auto"/>
                      </w:divBdr>
                      <w:divsChild>
                        <w:div w:id="1465611576">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 w:id="1058865927">
              <w:marLeft w:val="0"/>
              <w:marRight w:val="0"/>
              <w:marTop w:val="0"/>
              <w:marBottom w:val="0"/>
              <w:divBdr>
                <w:top w:val="none" w:sz="0" w:space="0" w:color="auto"/>
                <w:left w:val="none" w:sz="0" w:space="0" w:color="auto"/>
                <w:bottom w:val="none" w:sz="0" w:space="0" w:color="auto"/>
                <w:right w:val="none" w:sz="0" w:space="0" w:color="auto"/>
              </w:divBdr>
              <w:divsChild>
                <w:div w:id="310981754">
                  <w:marLeft w:val="0"/>
                  <w:marRight w:val="0"/>
                  <w:marTop w:val="0"/>
                  <w:marBottom w:val="0"/>
                  <w:divBdr>
                    <w:top w:val="none" w:sz="0" w:space="0" w:color="auto"/>
                    <w:left w:val="none" w:sz="0" w:space="0" w:color="auto"/>
                    <w:bottom w:val="none" w:sz="0" w:space="0" w:color="auto"/>
                    <w:right w:val="none" w:sz="0" w:space="0" w:color="auto"/>
                  </w:divBdr>
                  <w:divsChild>
                    <w:div w:id="338889656">
                      <w:marLeft w:val="0"/>
                      <w:marRight w:val="0"/>
                      <w:marTop w:val="0"/>
                      <w:marBottom w:val="0"/>
                      <w:divBdr>
                        <w:top w:val="none" w:sz="0" w:space="0" w:color="auto"/>
                        <w:left w:val="none" w:sz="0" w:space="0" w:color="auto"/>
                        <w:bottom w:val="none" w:sz="0" w:space="0" w:color="auto"/>
                        <w:right w:val="none" w:sz="0" w:space="0" w:color="auto"/>
                      </w:divBdr>
                      <w:divsChild>
                        <w:div w:id="1448810575">
                          <w:marLeft w:val="0"/>
                          <w:marRight w:val="0"/>
                          <w:marTop w:val="0"/>
                          <w:marBottom w:val="525"/>
                          <w:divBdr>
                            <w:top w:val="none" w:sz="0" w:space="0" w:color="auto"/>
                            <w:left w:val="none" w:sz="0" w:space="0" w:color="auto"/>
                            <w:bottom w:val="none" w:sz="0" w:space="0" w:color="auto"/>
                            <w:right w:val="none" w:sz="0" w:space="0" w:color="auto"/>
                          </w:divBdr>
                          <w:divsChild>
                            <w:div w:id="138595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965966">
          <w:marLeft w:val="-225"/>
          <w:marRight w:val="-225"/>
          <w:marTop w:val="0"/>
          <w:marBottom w:val="0"/>
          <w:divBdr>
            <w:top w:val="none" w:sz="0" w:space="0" w:color="auto"/>
            <w:left w:val="none" w:sz="0" w:space="0" w:color="auto"/>
            <w:bottom w:val="none" w:sz="0" w:space="0" w:color="auto"/>
            <w:right w:val="none" w:sz="0" w:space="0" w:color="auto"/>
          </w:divBdr>
          <w:divsChild>
            <w:div w:id="485054648">
              <w:marLeft w:val="0"/>
              <w:marRight w:val="0"/>
              <w:marTop w:val="0"/>
              <w:marBottom w:val="0"/>
              <w:divBdr>
                <w:top w:val="none" w:sz="0" w:space="0" w:color="auto"/>
                <w:left w:val="none" w:sz="0" w:space="0" w:color="auto"/>
                <w:bottom w:val="none" w:sz="0" w:space="0" w:color="auto"/>
                <w:right w:val="none" w:sz="0" w:space="0" w:color="auto"/>
              </w:divBdr>
              <w:divsChild>
                <w:div w:id="2145780206">
                  <w:marLeft w:val="0"/>
                  <w:marRight w:val="0"/>
                  <w:marTop w:val="0"/>
                  <w:marBottom w:val="0"/>
                  <w:divBdr>
                    <w:top w:val="none" w:sz="0" w:space="0" w:color="auto"/>
                    <w:left w:val="none" w:sz="0" w:space="0" w:color="auto"/>
                    <w:bottom w:val="none" w:sz="0" w:space="0" w:color="auto"/>
                    <w:right w:val="none" w:sz="0" w:space="0" w:color="auto"/>
                  </w:divBdr>
                  <w:divsChild>
                    <w:div w:id="1848057354">
                      <w:marLeft w:val="0"/>
                      <w:marRight w:val="0"/>
                      <w:marTop w:val="0"/>
                      <w:marBottom w:val="0"/>
                      <w:divBdr>
                        <w:top w:val="none" w:sz="0" w:space="0" w:color="auto"/>
                        <w:left w:val="none" w:sz="0" w:space="0" w:color="auto"/>
                        <w:bottom w:val="none" w:sz="0" w:space="0" w:color="auto"/>
                        <w:right w:val="none" w:sz="0" w:space="0" w:color="auto"/>
                      </w:divBdr>
                      <w:divsChild>
                        <w:div w:id="1753120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4715927">
              <w:marLeft w:val="0"/>
              <w:marRight w:val="0"/>
              <w:marTop w:val="0"/>
              <w:marBottom w:val="0"/>
              <w:divBdr>
                <w:top w:val="none" w:sz="0" w:space="0" w:color="auto"/>
                <w:left w:val="none" w:sz="0" w:space="0" w:color="auto"/>
                <w:bottom w:val="none" w:sz="0" w:space="0" w:color="auto"/>
                <w:right w:val="none" w:sz="0" w:space="0" w:color="auto"/>
              </w:divBdr>
              <w:divsChild>
                <w:div w:id="2142770402">
                  <w:marLeft w:val="0"/>
                  <w:marRight w:val="0"/>
                  <w:marTop w:val="0"/>
                  <w:marBottom w:val="0"/>
                  <w:divBdr>
                    <w:top w:val="none" w:sz="0" w:space="0" w:color="auto"/>
                    <w:left w:val="none" w:sz="0" w:space="0" w:color="auto"/>
                    <w:bottom w:val="none" w:sz="0" w:space="0" w:color="auto"/>
                    <w:right w:val="none" w:sz="0" w:space="0" w:color="auto"/>
                  </w:divBdr>
                  <w:divsChild>
                    <w:div w:id="1927691001">
                      <w:marLeft w:val="0"/>
                      <w:marRight w:val="0"/>
                      <w:marTop w:val="0"/>
                      <w:marBottom w:val="0"/>
                      <w:divBdr>
                        <w:top w:val="none" w:sz="0" w:space="0" w:color="auto"/>
                        <w:left w:val="none" w:sz="0" w:space="0" w:color="auto"/>
                        <w:bottom w:val="none" w:sz="0" w:space="0" w:color="auto"/>
                        <w:right w:val="none" w:sz="0" w:space="0" w:color="auto"/>
                      </w:divBdr>
                      <w:divsChild>
                        <w:div w:id="175269741">
                          <w:marLeft w:val="0"/>
                          <w:marRight w:val="0"/>
                          <w:marTop w:val="0"/>
                          <w:marBottom w:val="525"/>
                          <w:divBdr>
                            <w:top w:val="none" w:sz="0" w:space="0" w:color="auto"/>
                            <w:left w:val="none" w:sz="0" w:space="0" w:color="auto"/>
                            <w:bottom w:val="none" w:sz="0" w:space="0" w:color="auto"/>
                            <w:right w:val="none" w:sz="0" w:space="0" w:color="auto"/>
                          </w:divBdr>
                          <w:divsChild>
                            <w:div w:id="9152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523186">
          <w:marLeft w:val="-225"/>
          <w:marRight w:val="-225"/>
          <w:marTop w:val="0"/>
          <w:marBottom w:val="0"/>
          <w:divBdr>
            <w:top w:val="none" w:sz="0" w:space="0" w:color="auto"/>
            <w:left w:val="none" w:sz="0" w:space="0" w:color="auto"/>
            <w:bottom w:val="none" w:sz="0" w:space="0" w:color="auto"/>
            <w:right w:val="none" w:sz="0" w:space="0" w:color="auto"/>
          </w:divBdr>
          <w:divsChild>
            <w:div w:id="1718041019">
              <w:marLeft w:val="0"/>
              <w:marRight w:val="0"/>
              <w:marTop w:val="0"/>
              <w:marBottom w:val="0"/>
              <w:divBdr>
                <w:top w:val="none" w:sz="0" w:space="0" w:color="auto"/>
                <w:left w:val="none" w:sz="0" w:space="0" w:color="auto"/>
                <w:bottom w:val="none" w:sz="0" w:space="0" w:color="auto"/>
                <w:right w:val="none" w:sz="0" w:space="0" w:color="auto"/>
              </w:divBdr>
              <w:divsChild>
                <w:div w:id="548224304">
                  <w:marLeft w:val="0"/>
                  <w:marRight w:val="0"/>
                  <w:marTop w:val="0"/>
                  <w:marBottom w:val="0"/>
                  <w:divBdr>
                    <w:top w:val="none" w:sz="0" w:space="0" w:color="auto"/>
                    <w:left w:val="none" w:sz="0" w:space="0" w:color="auto"/>
                    <w:bottom w:val="none" w:sz="0" w:space="0" w:color="auto"/>
                    <w:right w:val="none" w:sz="0" w:space="0" w:color="auto"/>
                  </w:divBdr>
                  <w:divsChild>
                    <w:div w:id="1776318390">
                      <w:marLeft w:val="0"/>
                      <w:marRight w:val="0"/>
                      <w:marTop w:val="0"/>
                      <w:marBottom w:val="0"/>
                      <w:divBdr>
                        <w:top w:val="none" w:sz="0" w:space="0" w:color="auto"/>
                        <w:left w:val="none" w:sz="0" w:space="0" w:color="auto"/>
                        <w:bottom w:val="none" w:sz="0" w:space="0" w:color="auto"/>
                        <w:right w:val="none" w:sz="0" w:space="0" w:color="auto"/>
                      </w:divBdr>
                      <w:divsChild>
                        <w:div w:id="6550341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68595553">
              <w:marLeft w:val="0"/>
              <w:marRight w:val="0"/>
              <w:marTop w:val="0"/>
              <w:marBottom w:val="0"/>
              <w:divBdr>
                <w:top w:val="none" w:sz="0" w:space="0" w:color="auto"/>
                <w:left w:val="none" w:sz="0" w:space="0" w:color="auto"/>
                <w:bottom w:val="none" w:sz="0" w:space="0" w:color="auto"/>
                <w:right w:val="none" w:sz="0" w:space="0" w:color="auto"/>
              </w:divBdr>
              <w:divsChild>
                <w:div w:id="365328171">
                  <w:marLeft w:val="0"/>
                  <w:marRight w:val="0"/>
                  <w:marTop w:val="0"/>
                  <w:marBottom w:val="0"/>
                  <w:divBdr>
                    <w:top w:val="none" w:sz="0" w:space="0" w:color="auto"/>
                    <w:left w:val="none" w:sz="0" w:space="0" w:color="auto"/>
                    <w:bottom w:val="none" w:sz="0" w:space="0" w:color="auto"/>
                    <w:right w:val="none" w:sz="0" w:space="0" w:color="auto"/>
                  </w:divBdr>
                  <w:divsChild>
                    <w:div w:id="380058402">
                      <w:marLeft w:val="0"/>
                      <w:marRight w:val="0"/>
                      <w:marTop w:val="0"/>
                      <w:marBottom w:val="0"/>
                      <w:divBdr>
                        <w:top w:val="none" w:sz="0" w:space="0" w:color="auto"/>
                        <w:left w:val="none" w:sz="0" w:space="0" w:color="auto"/>
                        <w:bottom w:val="none" w:sz="0" w:space="0" w:color="auto"/>
                        <w:right w:val="none" w:sz="0" w:space="0" w:color="auto"/>
                      </w:divBdr>
                      <w:divsChild>
                        <w:div w:id="994380234">
                          <w:marLeft w:val="0"/>
                          <w:marRight w:val="0"/>
                          <w:marTop w:val="0"/>
                          <w:marBottom w:val="525"/>
                          <w:divBdr>
                            <w:top w:val="none" w:sz="0" w:space="0" w:color="auto"/>
                            <w:left w:val="none" w:sz="0" w:space="0" w:color="auto"/>
                            <w:bottom w:val="none" w:sz="0" w:space="0" w:color="auto"/>
                            <w:right w:val="none" w:sz="0" w:space="0" w:color="auto"/>
                          </w:divBdr>
                          <w:divsChild>
                            <w:div w:id="13043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553293">
          <w:marLeft w:val="-225"/>
          <w:marRight w:val="-225"/>
          <w:marTop w:val="0"/>
          <w:marBottom w:val="0"/>
          <w:divBdr>
            <w:top w:val="none" w:sz="0" w:space="0" w:color="auto"/>
            <w:left w:val="none" w:sz="0" w:space="0" w:color="auto"/>
            <w:bottom w:val="none" w:sz="0" w:space="0" w:color="auto"/>
            <w:right w:val="none" w:sz="0" w:space="0" w:color="auto"/>
          </w:divBdr>
          <w:divsChild>
            <w:div w:id="1865904013">
              <w:marLeft w:val="0"/>
              <w:marRight w:val="0"/>
              <w:marTop w:val="0"/>
              <w:marBottom w:val="0"/>
              <w:divBdr>
                <w:top w:val="none" w:sz="0" w:space="0" w:color="auto"/>
                <w:left w:val="none" w:sz="0" w:space="0" w:color="auto"/>
                <w:bottom w:val="none" w:sz="0" w:space="0" w:color="auto"/>
                <w:right w:val="none" w:sz="0" w:space="0" w:color="auto"/>
              </w:divBdr>
              <w:divsChild>
                <w:div w:id="809982992">
                  <w:marLeft w:val="0"/>
                  <w:marRight w:val="0"/>
                  <w:marTop w:val="0"/>
                  <w:marBottom w:val="0"/>
                  <w:divBdr>
                    <w:top w:val="none" w:sz="0" w:space="0" w:color="auto"/>
                    <w:left w:val="none" w:sz="0" w:space="0" w:color="auto"/>
                    <w:bottom w:val="none" w:sz="0" w:space="0" w:color="auto"/>
                    <w:right w:val="none" w:sz="0" w:space="0" w:color="auto"/>
                  </w:divBdr>
                  <w:divsChild>
                    <w:div w:id="69549692">
                      <w:marLeft w:val="0"/>
                      <w:marRight w:val="0"/>
                      <w:marTop w:val="0"/>
                      <w:marBottom w:val="0"/>
                      <w:divBdr>
                        <w:top w:val="none" w:sz="0" w:space="0" w:color="auto"/>
                        <w:left w:val="none" w:sz="0" w:space="0" w:color="auto"/>
                        <w:bottom w:val="none" w:sz="0" w:space="0" w:color="auto"/>
                        <w:right w:val="none" w:sz="0" w:space="0" w:color="auto"/>
                      </w:divBdr>
                      <w:divsChild>
                        <w:div w:id="33504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66979208">
              <w:marLeft w:val="0"/>
              <w:marRight w:val="0"/>
              <w:marTop w:val="0"/>
              <w:marBottom w:val="0"/>
              <w:divBdr>
                <w:top w:val="none" w:sz="0" w:space="0" w:color="auto"/>
                <w:left w:val="none" w:sz="0" w:space="0" w:color="auto"/>
                <w:bottom w:val="none" w:sz="0" w:space="0" w:color="auto"/>
                <w:right w:val="none" w:sz="0" w:space="0" w:color="auto"/>
              </w:divBdr>
              <w:divsChild>
                <w:div w:id="1827938018">
                  <w:marLeft w:val="0"/>
                  <w:marRight w:val="0"/>
                  <w:marTop w:val="0"/>
                  <w:marBottom w:val="0"/>
                  <w:divBdr>
                    <w:top w:val="none" w:sz="0" w:space="0" w:color="auto"/>
                    <w:left w:val="none" w:sz="0" w:space="0" w:color="auto"/>
                    <w:bottom w:val="none" w:sz="0" w:space="0" w:color="auto"/>
                    <w:right w:val="none" w:sz="0" w:space="0" w:color="auto"/>
                  </w:divBdr>
                  <w:divsChild>
                    <w:div w:id="1823306262">
                      <w:marLeft w:val="0"/>
                      <w:marRight w:val="0"/>
                      <w:marTop w:val="0"/>
                      <w:marBottom w:val="0"/>
                      <w:divBdr>
                        <w:top w:val="none" w:sz="0" w:space="0" w:color="auto"/>
                        <w:left w:val="none" w:sz="0" w:space="0" w:color="auto"/>
                        <w:bottom w:val="none" w:sz="0" w:space="0" w:color="auto"/>
                        <w:right w:val="none" w:sz="0" w:space="0" w:color="auto"/>
                      </w:divBdr>
                      <w:divsChild>
                        <w:div w:id="63380515">
                          <w:marLeft w:val="0"/>
                          <w:marRight w:val="0"/>
                          <w:marTop w:val="0"/>
                          <w:marBottom w:val="525"/>
                          <w:divBdr>
                            <w:top w:val="none" w:sz="0" w:space="0" w:color="auto"/>
                            <w:left w:val="none" w:sz="0" w:space="0" w:color="auto"/>
                            <w:bottom w:val="none" w:sz="0" w:space="0" w:color="auto"/>
                            <w:right w:val="none" w:sz="0" w:space="0" w:color="auto"/>
                          </w:divBdr>
                          <w:divsChild>
                            <w:div w:id="2729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00108">
          <w:marLeft w:val="-225"/>
          <w:marRight w:val="-225"/>
          <w:marTop w:val="0"/>
          <w:marBottom w:val="0"/>
          <w:divBdr>
            <w:top w:val="none" w:sz="0" w:space="0" w:color="auto"/>
            <w:left w:val="none" w:sz="0" w:space="0" w:color="auto"/>
            <w:bottom w:val="none" w:sz="0" w:space="0" w:color="auto"/>
            <w:right w:val="none" w:sz="0" w:space="0" w:color="auto"/>
          </w:divBdr>
          <w:divsChild>
            <w:div w:id="703363125">
              <w:marLeft w:val="0"/>
              <w:marRight w:val="0"/>
              <w:marTop w:val="0"/>
              <w:marBottom w:val="0"/>
              <w:divBdr>
                <w:top w:val="none" w:sz="0" w:space="0" w:color="auto"/>
                <w:left w:val="none" w:sz="0" w:space="0" w:color="auto"/>
                <w:bottom w:val="none" w:sz="0" w:space="0" w:color="auto"/>
                <w:right w:val="none" w:sz="0" w:space="0" w:color="auto"/>
              </w:divBdr>
              <w:divsChild>
                <w:div w:id="364018898">
                  <w:marLeft w:val="0"/>
                  <w:marRight w:val="0"/>
                  <w:marTop w:val="0"/>
                  <w:marBottom w:val="0"/>
                  <w:divBdr>
                    <w:top w:val="none" w:sz="0" w:space="0" w:color="auto"/>
                    <w:left w:val="none" w:sz="0" w:space="0" w:color="auto"/>
                    <w:bottom w:val="none" w:sz="0" w:space="0" w:color="auto"/>
                    <w:right w:val="none" w:sz="0" w:space="0" w:color="auto"/>
                  </w:divBdr>
                  <w:divsChild>
                    <w:div w:id="1428884418">
                      <w:marLeft w:val="0"/>
                      <w:marRight w:val="0"/>
                      <w:marTop w:val="0"/>
                      <w:marBottom w:val="0"/>
                      <w:divBdr>
                        <w:top w:val="none" w:sz="0" w:space="0" w:color="auto"/>
                        <w:left w:val="none" w:sz="0" w:space="0" w:color="auto"/>
                        <w:bottom w:val="none" w:sz="0" w:space="0" w:color="auto"/>
                        <w:right w:val="none" w:sz="0" w:space="0" w:color="auto"/>
                      </w:divBdr>
                      <w:divsChild>
                        <w:div w:id="1115715955">
                          <w:marLeft w:val="0"/>
                          <w:marRight w:val="0"/>
                          <w:marTop w:val="0"/>
                          <w:marBottom w:val="300"/>
                          <w:divBdr>
                            <w:top w:val="none" w:sz="0" w:space="0" w:color="auto"/>
                            <w:left w:val="none" w:sz="0" w:space="0" w:color="auto"/>
                            <w:bottom w:val="none" w:sz="0" w:space="0" w:color="auto"/>
                            <w:right w:val="none" w:sz="0" w:space="0" w:color="auto"/>
                          </w:divBdr>
                          <w:divsChild>
                            <w:div w:id="6916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98765">
              <w:marLeft w:val="0"/>
              <w:marRight w:val="0"/>
              <w:marTop w:val="0"/>
              <w:marBottom w:val="0"/>
              <w:divBdr>
                <w:top w:val="none" w:sz="0" w:space="0" w:color="auto"/>
                <w:left w:val="none" w:sz="0" w:space="0" w:color="auto"/>
                <w:bottom w:val="none" w:sz="0" w:space="0" w:color="auto"/>
                <w:right w:val="none" w:sz="0" w:space="0" w:color="auto"/>
              </w:divBdr>
              <w:divsChild>
                <w:div w:id="738211528">
                  <w:marLeft w:val="0"/>
                  <w:marRight w:val="0"/>
                  <w:marTop w:val="0"/>
                  <w:marBottom w:val="0"/>
                  <w:divBdr>
                    <w:top w:val="none" w:sz="0" w:space="0" w:color="auto"/>
                    <w:left w:val="none" w:sz="0" w:space="0" w:color="auto"/>
                    <w:bottom w:val="none" w:sz="0" w:space="0" w:color="auto"/>
                    <w:right w:val="none" w:sz="0" w:space="0" w:color="auto"/>
                  </w:divBdr>
                  <w:divsChild>
                    <w:div w:id="1327707985">
                      <w:marLeft w:val="0"/>
                      <w:marRight w:val="0"/>
                      <w:marTop w:val="0"/>
                      <w:marBottom w:val="0"/>
                      <w:divBdr>
                        <w:top w:val="none" w:sz="0" w:space="0" w:color="auto"/>
                        <w:left w:val="none" w:sz="0" w:space="0" w:color="auto"/>
                        <w:bottom w:val="none" w:sz="0" w:space="0" w:color="auto"/>
                        <w:right w:val="none" w:sz="0" w:space="0" w:color="auto"/>
                      </w:divBdr>
                      <w:divsChild>
                        <w:div w:id="568539756">
                          <w:marLeft w:val="0"/>
                          <w:marRight w:val="0"/>
                          <w:marTop w:val="0"/>
                          <w:marBottom w:val="525"/>
                          <w:divBdr>
                            <w:top w:val="none" w:sz="0" w:space="0" w:color="auto"/>
                            <w:left w:val="none" w:sz="0" w:space="0" w:color="auto"/>
                            <w:bottom w:val="none" w:sz="0" w:space="0" w:color="auto"/>
                            <w:right w:val="none" w:sz="0" w:space="0" w:color="auto"/>
                          </w:divBdr>
                          <w:divsChild>
                            <w:div w:id="401871490">
                              <w:marLeft w:val="0"/>
                              <w:marRight w:val="0"/>
                              <w:marTop w:val="0"/>
                              <w:marBottom w:val="0"/>
                              <w:divBdr>
                                <w:top w:val="none" w:sz="0" w:space="0" w:color="auto"/>
                                <w:left w:val="none" w:sz="0" w:space="0" w:color="auto"/>
                                <w:bottom w:val="none" w:sz="0" w:space="0" w:color="auto"/>
                                <w:right w:val="none" w:sz="0" w:space="0" w:color="auto"/>
                              </w:divBdr>
                              <w:divsChild>
                                <w:div w:id="87433826">
                                  <w:marLeft w:val="0"/>
                                  <w:marRight w:val="0"/>
                                  <w:marTop w:val="0"/>
                                  <w:marBottom w:val="0"/>
                                  <w:divBdr>
                                    <w:top w:val="none" w:sz="0" w:space="0" w:color="auto"/>
                                    <w:left w:val="none" w:sz="0" w:space="0" w:color="auto"/>
                                    <w:bottom w:val="none" w:sz="0" w:space="0" w:color="auto"/>
                                    <w:right w:val="none" w:sz="0" w:space="0" w:color="auto"/>
                                  </w:divBdr>
                                  <w:divsChild>
                                    <w:div w:id="1855344335">
                                      <w:marLeft w:val="0"/>
                                      <w:marRight w:val="0"/>
                                      <w:marTop w:val="0"/>
                                      <w:marBottom w:val="0"/>
                                      <w:divBdr>
                                        <w:top w:val="none" w:sz="0" w:space="0" w:color="auto"/>
                                        <w:left w:val="none" w:sz="0" w:space="0" w:color="auto"/>
                                        <w:bottom w:val="none" w:sz="0" w:space="0" w:color="auto"/>
                                        <w:right w:val="none" w:sz="0" w:space="0" w:color="auto"/>
                                      </w:divBdr>
                                      <w:divsChild>
                                        <w:div w:id="9808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499640">
          <w:marLeft w:val="-225"/>
          <w:marRight w:val="-225"/>
          <w:marTop w:val="0"/>
          <w:marBottom w:val="0"/>
          <w:divBdr>
            <w:top w:val="none" w:sz="0" w:space="0" w:color="auto"/>
            <w:left w:val="none" w:sz="0" w:space="0" w:color="auto"/>
            <w:bottom w:val="none" w:sz="0" w:space="0" w:color="auto"/>
            <w:right w:val="none" w:sz="0" w:space="0" w:color="auto"/>
          </w:divBdr>
          <w:divsChild>
            <w:div w:id="316810966">
              <w:marLeft w:val="0"/>
              <w:marRight w:val="0"/>
              <w:marTop w:val="0"/>
              <w:marBottom w:val="0"/>
              <w:divBdr>
                <w:top w:val="none" w:sz="0" w:space="0" w:color="auto"/>
                <w:left w:val="none" w:sz="0" w:space="0" w:color="auto"/>
                <w:bottom w:val="none" w:sz="0" w:space="0" w:color="auto"/>
                <w:right w:val="none" w:sz="0" w:space="0" w:color="auto"/>
              </w:divBdr>
              <w:divsChild>
                <w:div w:id="1864392845">
                  <w:marLeft w:val="0"/>
                  <w:marRight w:val="0"/>
                  <w:marTop w:val="0"/>
                  <w:marBottom w:val="0"/>
                  <w:divBdr>
                    <w:top w:val="none" w:sz="0" w:space="0" w:color="auto"/>
                    <w:left w:val="none" w:sz="0" w:space="0" w:color="auto"/>
                    <w:bottom w:val="none" w:sz="0" w:space="0" w:color="auto"/>
                    <w:right w:val="none" w:sz="0" w:space="0" w:color="auto"/>
                  </w:divBdr>
                  <w:divsChild>
                    <w:div w:id="694162413">
                      <w:marLeft w:val="0"/>
                      <w:marRight w:val="0"/>
                      <w:marTop w:val="0"/>
                      <w:marBottom w:val="0"/>
                      <w:divBdr>
                        <w:top w:val="none" w:sz="0" w:space="0" w:color="auto"/>
                        <w:left w:val="none" w:sz="0" w:space="0" w:color="auto"/>
                        <w:bottom w:val="none" w:sz="0" w:space="0" w:color="auto"/>
                        <w:right w:val="none" w:sz="0" w:space="0" w:color="auto"/>
                      </w:divBdr>
                      <w:divsChild>
                        <w:div w:id="1608779684">
                          <w:marLeft w:val="0"/>
                          <w:marRight w:val="0"/>
                          <w:marTop w:val="0"/>
                          <w:marBottom w:val="300"/>
                          <w:divBdr>
                            <w:top w:val="none" w:sz="0" w:space="0" w:color="auto"/>
                            <w:left w:val="none" w:sz="0" w:space="0" w:color="auto"/>
                            <w:bottom w:val="none" w:sz="0" w:space="0" w:color="auto"/>
                            <w:right w:val="none" w:sz="0" w:space="0" w:color="auto"/>
                          </w:divBdr>
                          <w:divsChild>
                            <w:div w:id="6610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54559">
      <w:bodyDiv w:val="1"/>
      <w:marLeft w:val="0"/>
      <w:marRight w:val="0"/>
      <w:marTop w:val="0"/>
      <w:marBottom w:val="0"/>
      <w:divBdr>
        <w:top w:val="none" w:sz="0" w:space="0" w:color="auto"/>
        <w:left w:val="none" w:sz="0" w:space="0" w:color="auto"/>
        <w:bottom w:val="none" w:sz="0" w:space="0" w:color="auto"/>
        <w:right w:val="none" w:sz="0" w:space="0" w:color="auto"/>
      </w:divBdr>
    </w:div>
    <w:div w:id="405038053">
      <w:bodyDiv w:val="1"/>
      <w:marLeft w:val="0"/>
      <w:marRight w:val="0"/>
      <w:marTop w:val="0"/>
      <w:marBottom w:val="0"/>
      <w:divBdr>
        <w:top w:val="none" w:sz="0" w:space="0" w:color="auto"/>
        <w:left w:val="none" w:sz="0" w:space="0" w:color="auto"/>
        <w:bottom w:val="none" w:sz="0" w:space="0" w:color="auto"/>
        <w:right w:val="none" w:sz="0" w:space="0" w:color="auto"/>
      </w:divBdr>
    </w:div>
    <w:div w:id="426199590">
      <w:bodyDiv w:val="1"/>
      <w:marLeft w:val="0"/>
      <w:marRight w:val="0"/>
      <w:marTop w:val="0"/>
      <w:marBottom w:val="0"/>
      <w:divBdr>
        <w:top w:val="none" w:sz="0" w:space="0" w:color="auto"/>
        <w:left w:val="none" w:sz="0" w:space="0" w:color="auto"/>
        <w:bottom w:val="none" w:sz="0" w:space="0" w:color="auto"/>
        <w:right w:val="none" w:sz="0" w:space="0" w:color="auto"/>
      </w:divBdr>
    </w:div>
    <w:div w:id="443041672">
      <w:bodyDiv w:val="1"/>
      <w:marLeft w:val="0"/>
      <w:marRight w:val="0"/>
      <w:marTop w:val="0"/>
      <w:marBottom w:val="0"/>
      <w:divBdr>
        <w:top w:val="none" w:sz="0" w:space="0" w:color="auto"/>
        <w:left w:val="none" w:sz="0" w:space="0" w:color="auto"/>
        <w:bottom w:val="none" w:sz="0" w:space="0" w:color="auto"/>
        <w:right w:val="none" w:sz="0" w:space="0" w:color="auto"/>
      </w:divBdr>
    </w:div>
    <w:div w:id="452867322">
      <w:bodyDiv w:val="1"/>
      <w:marLeft w:val="0"/>
      <w:marRight w:val="0"/>
      <w:marTop w:val="0"/>
      <w:marBottom w:val="0"/>
      <w:divBdr>
        <w:top w:val="none" w:sz="0" w:space="0" w:color="auto"/>
        <w:left w:val="none" w:sz="0" w:space="0" w:color="auto"/>
        <w:bottom w:val="none" w:sz="0" w:space="0" w:color="auto"/>
        <w:right w:val="none" w:sz="0" w:space="0" w:color="auto"/>
      </w:divBdr>
    </w:div>
    <w:div w:id="525367057">
      <w:bodyDiv w:val="1"/>
      <w:marLeft w:val="0"/>
      <w:marRight w:val="0"/>
      <w:marTop w:val="0"/>
      <w:marBottom w:val="0"/>
      <w:divBdr>
        <w:top w:val="none" w:sz="0" w:space="0" w:color="auto"/>
        <w:left w:val="none" w:sz="0" w:space="0" w:color="auto"/>
        <w:bottom w:val="none" w:sz="0" w:space="0" w:color="auto"/>
        <w:right w:val="none" w:sz="0" w:space="0" w:color="auto"/>
      </w:divBdr>
    </w:div>
    <w:div w:id="637490218">
      <w:bodyDiv w:val="1"/>
      <w:marLeft w:val="0"/>
      <w:marRight w:val="0"/>
      <w:marTop w:val="0"/>
      <w:marBottom w:val="0"/>
      <w:divBdr>
        <w:top w:val="none" w:sz="0" w:space="0" w:color="auto"/>
        <w:left w:val="none" w:sz="0" w:space="0" w:color="auto"/>
        <w:bottom w:val="none" w:sz="0" w:space="0" w:color="auto"/>
        <w:right w:val="none" w:sz="0" w:space="0" w:color="auto"/>
      </w:divBdr>
    </w:div>
    <w:div w:id="699361228">
      <w:bodyDiv w:val="1"/>
      <w:marLeft w:val="0"/>
      <w:marRight w:val="0"/>
      <w:marTop w:val="0"/>
      <w:marBottom w:val="0"/>
      <w:divBdr>
        <w:top w:val="none" w:sz="0" w:space="0" w:color="auto"/>
        <w:left w:val="none" w:sz="0" w:space="0" w:color="auto"/>
        <w:bottom w:val="none" w:sz="0" w:space="0" w:color="auto"/>
        <w:right w:val="none" w:sz="0" w:space="0" w:color="auto"/>
      </w:divBdr>
    </w:div>
    <w:div w:id="765808490">
      <w:bodyDiv w:val="1"/>
      <w:marLeft w:val="0"/>
      <w:marRight w:val="0"/>
      <w:marTop w:val="0"/>
      <w:marBottom w:val="0"/>
      <w:divBdr>
        <w:top w:val="none" w:sz="0" w:space="0" w:color="auto"/>
        <w:left w:val="none" w:sz="0" w:space="0" w:color="auto"/>
        <w:bottom w:val="none" w:sz="0" w:space="0" w:color="auto"/>
        <w:right w:val="none" w:sz="0" w:space="0" w:color="auto"/>
      </w:divBdr>
    </w:div>
    <w:div w:id="830145705">
      <w:bodyDiv w:val="1"/>
      <w:marLeft w:val="0"/>
      <w:marRight w:val="0"/>
      <w:marTop w:val="0"/>
      <w:marBottom w:val="0"/>
      <w:divBdr>
        <w:top w:val="none" w:sz="0" w:space="0" w:color="auto"/>
        <w:left w:val="none" w:sz="0" w:space="0" w:color="auto"/>
        <w:bottom w:val="none" w:sz="0" w:space="0" w:color="auto"/>
        <w:right w:val="none" w:sz="0" w:space="0" w:color="auto"/>
      </w:divBdr>
    </w:div>
    <w:div w:id="852303168">
      <w:bodyDiv w:val="1"/>
      <w:marLeft w:val="0"/>
      <w:marRight w:val="0"/>
      <w:marTop w:val="0"/>
      <w:marBottom w:val="0"/>
      <w:divBdr>
        <w:top w:val="none" w:sz="0" w:space="0" w:color="auto"/>
        <w:left w:val="none" w:sz="0" w:space="0" w:color="auto"/>
        <w:bottom w:val="none" w:sz="0" w:space="0" w:color="auto"/>
        <w:right w:val="none" w:sz="0" w:space="0" w:color="auto"/>
      </w:divBdr>
    </w:div>
    <w:div w:id="1002900846">
      <w:bodyDiv w:val="1"/>
      <w:marLeft w:val="0"/>
      <w:marRight w:val="0"/>
      <w:marTop w:val="0"/>
      <w:marBottom w:val="0"/>
      <w:divBdr>
        <w:top w:val="none" w:sz="0" w:space="0" w:color="auto"/>
        <w:left w:val="none" w:sz="0" w:space="0" w:color="auto"/>
        <w:bottom w:val="none" w:sz="0" w:space="0" w:color="auto"/>
        <w:right w:val="none" w:sz="0" w:space="0" w:color="auto"/>
      </w:divBdr>
      <w:divsChild>
        <w:div w:id="480779522">
          <w:marLeft w:val="-225"/>
          <w:marRight w:val="-225"/>
          <w:marTop w:val="0"/>
          <w:marBottom w:val="0"/>
          <w:divBdr>
            <w:top w:val="none" w:sz="0" w:space="0" w:color="auto"/>
            <w:left w:val="none" w:sz="0" w:space="0" w:color="auto"/>
            <w:bottom w:val="none" w:sz="0" w:space="0" w:color="auto"/>
            <w:right w:val="none" w:sz="0" w:space="0" w:color="auto"/>
          </w:divBdr>
          <w:divsChild>
            <w:div w:id="1308819854">
              <w:marLeft w:val="0"/>
              <w:marRight w:val="0"/>
              <w:marTop w:val="0"/>
              <w:marBottom w:val="0"/>
              <w:divBdr>
                <w:top w:val="none" w:sz="0" w:space="0" w:color="auto"/>
                <w:left w:val="none" w:sz="0" w:space="0" w:color="auto"/>
                <w:bottom w:val="none" w:sz="0" w:space="0" w:color="auto"/>
                <w:right w:val="none" w:sz="0" w:space="0" w:color="auto"/>
              </w:divBdr>
              <w:divsChild>
                <w:div w:id="780800517">
                  <w:marLeft w:val="0"/>
                  <w:marRight w:val="0"/>
                  <w:marTop w:val="225"/>
                  <w:marBottom w:val="150"/>
                  <w:divBdr>
                    <w:top w:val="none" w:sz="0" w:space="0" w:color="auto"/>
                    <w:left w:val="none" w:sz="0" w:space="0" w:color="auto"/>
                    <w:bottom w:val="none" w:sz="0" w:space="0" w:color="auto"/>
                    <w:right w:val="none" w:sz="0" w:space="0" w:color="auto"/>
                  </w:divBdr>
                  <w:divsChild>
                    <w:div w:id="902450349">
                      <w:marLeft w:val="0"/>
                      <w:marRight w:val="0"/>
                      <w:marTop w:val="0"/>
                      <w:marBottom w:val="0"/>
                      <w:divBdr>
                        <w:top w:val="none" w:sz="0" w:space="0" w:color="auto"/>
                        <w:left w:val="none" w:sz="0" w:space="0" w:color="auto"/>
                        <w:bottom w:val="none" w:sz="0" w:space="0" w:color="auto"/>
                        <w:right w:val="none" w:sz="0" w:space="0" w:color="auto"/>
                      </w:divBdr>
                      <w:divsChild>
                        <w:div w:id="1809201397">
                          <w:marLeft w:val="0"/>
                          <w:marRight w:val="0"/>
                          <w:marTop w:val="0"/>
                          <w:marBottom w:val="525"/>
                          <w:divBdr>
                            <w:top w:val="none" w:sz="0" w:space="0" w:color="auto"/>
                            <w:left w:val="none" w:sz="0" w:space="0" w:color="auto"/>
                            <w:bottom w:val="none" w:sz="0" w:space="0" w:color="auto"/>
                            <w:right w:val="none" w:sz="0" w:space="0" w:color="auto"/>
                          </w:divBdr>
                          <w:divsChild>
                            <w:div w:id="5816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8918">
          <w:marLeft w:val="-225"/>
          <w:marRight w:val="-225"/>
          <w:marTop w:val="0"/>
          <w:marBottom w:val="0"/>
          <w:divBdr>
            <w:top w:val="none" w:sz="0" w:space="0" w:color="auto"/>
            <w:left w:val="none" w:sz="0" w:space="0" w:color="auto"/>
            <w:bottom w:val="none" w:sz="0" w:space="0" w:color="auto"/>
            <w:right w:val="none" w:sz="0" w:space="0" w:color="auto"/>
          </w:divBdr>
          <w:divsChild>
            <w:div w:id="1202601">
              <w:marLeft w:val="0"/>
              <w:marRight w:val="0"/>
              <w:marTop w:val="0"/>
              <w:marBottom w:val="0"/>
              <w:divBdr>
                <w:top w:val="none" w:sz="0" w:space="0" w:color="auto"/>
                <w:left w:val="none" w:sz="0" w:space="0" w:color="auto"/>
                <w:bottom w:val="none" w:sz="0" w:space="0" w:color="auto"/>
                <w:right w:val="none" w:sz="0" w:space="0" w:color="auto"/>
              </w:divBdr>
              <w:divsChild>
                <w:div w:id="38017413">
                  <w:marLeft w:val="0"/>
                  <w:marRight w:val="0"/>
                  <w:marTop w:val="0"/>
                  <w:marBottom w:val="0"/>
                  <w:divBdr>
                    <w:top w:val="none" w:sz="0" w:space="0" w:color="auto"/>
                    <w:left w:val="none" w:sz="0" w:space="0" w:color="auto"/>
                    <w:bottom w:val="none" w:sz="0" w:space="0" w:color="auto"/>
                    <w:right w:val="none" w:sz="0" w:space="0" w:color="auto"/>
                  </w:divBdr>
                  <w:divsChild>
                    <w:div w:id="919949237">
                      <w:marLeft w:val="0"/>
                      <w:marRight w:val="0"/>
                      <w:marTop w:val="0"/>
                      <w:marBottom w:val="0"/>
                      <w:divBdr>
                        <w:top w:val="none" w:sz="0" w:space="0" w:color="auto"/>
                        <w:left w:val="none" w:sz="0" w:space="0" w:color="auto"/>
                        <w:bottom w:val="none" w:sz="0" w:space="0" w:color="auto"/>
                        <w:right w:val="none" w:sz="0" w:space="0" w:color="auto"/>
                      </w:divBdr>
                      <w:divsChild>
                        <w:div w:id="1769540744">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 w:id="1012104910">
              <w:marLeft w:val="0"/>
              <w:marRight w:val="0"/>
              <w:marTop w:val="0"/>
              <w:marBottom w:val="0"/>
              <w:divBdr>
                <w:top w:val="none" w:sz="0" w:space="0" w:color="auto"/>
                <w:left w:val="none" w:sz="0" w:space="0" w:color="auto"/>
                <w:bottom w:val="none" w:sz="0" w:space="0" w:color="auto"/>
                <w:right w:val="none" w:sz="0" w:space="0" w:color="auto"/>
              </w:divBdr>
              <w:divsChild>
                <w:div w:id="76677208">
                  <w:marLeft w:val="0"/>
                  <w:marRight w:val="0"/>
                  <w:marTop w:val="0"/>
                  <w:marBottom w:val="0"/>
                  <w:divBdr>
                    <w:top w:val="none" w:sz="0" w:space="0" w:color="auto"/>
                    <w:left w:val="none" w:sz="0" w:space="0" w:color="auto"/>
                    <w:bottom w:val="none" w:sz="0" w:space="0" w:color="auto"/>
                    <w:right w:val="none" w:sz="0" w:space="0" w:color="auto"/>
                  </w:divBdr>
                  <w:divsChild>
                    <w:div w:id="1225141328">
                      <w:marLeft w:val="0"/>
                      <w:marRight w:val="0"/>
                      <w:marTop w:val="0"/>
                      <w:marBottom w:val="0"/>
                      <w:divBdr>
                        <w:top w:val="none" w:sz="0" w:space="0" w:color="auto"/>
                        <w:left w:val="none" w:sz="0" w:space="0" w:color="auto"/>
                        <w:bottom w:val="none" w:sz="0" w:space="0" w:color="auto"/>
                        <w:right w:val="none" w:sz="0" w:space="0" w:color="auto"/>
                      </w:divBdr>
                      <w:divsChild>
                        <w:div w:id="945619426">
                          <w:marLeft w:val="0"/>
                          <w:marRight w:val="0"/>
                          <w:marTop w:val="0"/>
                          <w:marBottom w:val="525"/>
                          <w:divBdr>
                            <w:top w:val="none" w:sz="0" w:space="0" w:color="auto"/>
                            <w:left w:val="none" w:sz="0" w:space="0" w:color="auto"/>
                            <w:bottom w:val="none" w:sz="0" w:space="0" w:color="auto"/>
                            <w:right w:val="none" w:sz="0" w:space="0" w:color="auto"/>
                          </w:divBdr>
                          <w:divsChild>
                            <w:div w:id="11182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0631">
          <w:marLeft w:val="-225"/>
          <w:marRight w:val="-225"/>
          <w:marTop w:val="0"/>
          <w:marBottom w:val="0"/>
          <w:divBdr>
            <w:top w:val="none" w:sz="0" w:space="0" w:color="auto"/>
            <w:left w:val="none" w:sz="0" w:space="0" w:color="auto"/>
            <w:bottom w:val="none" w:sz="0" w:space="0" w:color="auto"/>
            <w:right w:val="none" w:sz="0" w:space="0" w:color="auto"/>
          </w:divBdr>
          <w:divsChild>
            <w:div w:id="2090232709">
              <w:marLeft w:val="0"/>
              <w:marRight w:val="0"/>
              <w:marTop w:val="0"/>
              <w:marBottom w:val="0"/>
              <w:divBdr>
                <w:top w:val="none" w:sz="0" w:space="0" w:color="auto"/>
                <w:left w:val="none" w:sz="0" w:space="0" w:color="auto"/>
                <w:bottom w:val="none" w:sz="0" w:space="0" w:color="auto"/>
                <w:right w:val="none" w:sz="0" w:space="0" w:color="auto"/>
              </w:divBdr>
              <w:divsChild>
                <w:div w:id="1801263863">
                  <w:marLeft w:val="0"/>
                  <w:marRight w:val="0"/>
                  <w:marTop w:val="0"/>
                  <w:marBottom w:val="0"/>
                  <w:divBdr>
                    <w:top w:val="none" w:sz="0" w:space="0" w:color="auto"/>
                    <w:left w:val="none" w:sz="0" w:space="0" w:color="auto"/>
                    <w:bottom w:val="none" w:sz="0" w:space="0" w:color="auto"/>
                    <w:right w:val="none" w:sz="0" w:space="0" w:color="auto"/>
                  </w:divBdr>
                  <w:divsChild>
                    <w:div w:id="865870042">
                      <w:marLeft w:val="0"/>
                      <w:marRight w:val="0"/>
                      <w:marTop w:val="0"/>
                      <w:marBottom w:val="0"/>
                      <w:divBdr>
                        <w:top w:val="none" w:sz="0" w:space="0" w:color="auto"/>
                        <w:left w:val="none" w:sz="0" w:space="0" w:color="auto"/>
                        <w:bottom w:val="none" w:sz="0" w:space="0" w:color="auto"/>
                        <w:right w:val="none" w:sz="0" w:space="0" w:color="auto"/>
                      </w:divBdr>
                      <w:divsChild>
                        <w:div w:id="12313090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79070445">
              <w:marLeft w:val="0"/>
              <w:marRight w:val="0"/>
              <w:marTop w:val="0"/>
              <w:marBottom w:val="0"/>
              <w:divBdr>
                <w:top w:val="none" w:sz="0" w:space="0" w:color="auto"/>
                <w:left w:val="none" w:sz="0" w:space="0" w:color="auto"/>
                <w:bottom w:val="none" w:sz="0" w:space="0" w:color="auto"/>
                <w:right w:val="none" w:sz="0" w:space="0" w:color="auto"/>
              </w:divBdr>
              <w:divsChild>
                <w:div w:id="490023904">
                  <w:marLeft w:val="0"/>
                  <w:marRight w:val="0"/>
                  <w:marTop w:val="0"/>
                  <w:marBottom w:val="0"/>
                  <w:divBdr>
                    <w:top w:val="none" w:sz="0" w:space="0" w:color="auto"/>
                    <w:left w:val="none" w:sz="0" w:space="0" w:color="auto"/>
                    <w:bottom w:val="none" w:sz="0" w:space="0" w:color="auto"/>
                    <w:right w:val="none" w:sz="0" w:space="0" w:color="auto"/>
                  </w:divBdr>
                  <w:divsChild>
                    <w:div w:id="1855262261">
                      <w:marLeft w:val="0"/>
                      <w:marRight w:val="0"/>
                      <w:marTop w:val="0"/>
                      <w:marBottom w:val="0"/>
                      <w:divBdr>
                        <w:top w:val="none" w:sz="0" w:space="0" w:color="auto"/>
                        <w:left w:val="none" w:sz="0" w:space="0" w:color="auto"/>
                        <w:bottom w:val="none" w:sz="0" w:space="0" w:color="auto"/>
                        <w:right w:val="none" w:sz="0" w:space="0" w:color="auto"/>
                      </w:divBdr>
                      <w:divsChild>
                        <w:div w:id="536889358">
                          <w:marLeft w:val="0"/>
                          <w:marRight w:val="0"/>
                          <w:marTop w:val="0"/>
                          <w:marBottom w:val="525"/>
                          <w:divBdr>
                            <w:top w:val="none" w:sz="0" w:space="0" w:color="auto"/>
                            <w:left w:val="none" w:sz="0" w:space="0" w:color="auto"/>
                            <w:bottom w:val="none" w:sz="0" w:space="0" w:color="auto"/>
                            <w:right w:val="none" w:sz="0" w:space="0" w:color="auto"/>
                          </w:divBdr>
                          <w:divsChild>
                            <w:div w:id="20279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278361">
          <w:marLeft w:val="-225"/>
          <w:marRight w:val="-225"/>
          <w:marTop w:val="0"/>
          <w:marBottom w:val="0"/>
          <w:divBdr>
            <w:top w:val="none" w:sz="0" w:space="0" w:color="auto"/>
            <w:left w:val="none" w:sz="0" w:space="0" w:color="auto"/>
            <w:bottom w:val="none" w:sz="0" w:space="0" w:color="auto"/>
            <w:right w:val="none" w:sz="0" w:space="0" w:color="auto"/>
          </w:divBdr>
          <w:divsChild>
            <w:div w:id="2146265223">
              <w:marLeft w:val="0"/>
              <w:marRight w:val="0"/>
              <w:marTop w:val="0"/>
              <w:marBottom w:val="0"/>
              <w:divBdr>
                <w:top w:val="none" w:sz="0" w:space="0" w:color="auto"/>
                <w:left w:val="none" w:sz="0" w:space="0" w:color="auto"/>
                <w:bottom w:val="none" w:sz="0" w:space="0" w:color="auto"/>
                <w:right w:val="none" w:sz="0" w:space="0" w:color="auto"/>
              </w:divBdr>
              <w:divsChild>
                <w:div w:id="1166945617">
                  <w:marLeft w:val="0"/>
                  <w:marRight w:val="0"/>
                  <w:marTop w:val="0"/>
                  <w:marBottom w:val="0"/>
                  <w:divBdr>
                    <w:top w:val="none" w:sz="0" w:space="0" w:color="auto"/>
                    <w:left w:val="none" w:sz="0" w:space="0" w:color="auto"/>
                    <w:bottom w:val="none" w:sz="0" w:space="0" w:color="auto"/>
                    <w:right w:val="none" w:sz="0" w:space="0" w:color="auto"/>
                  </w:divBdr>
                  <w:divsChild>
                    <w:div w:id="1503398054">
                      <w:marLeft w:val="0"/>
                      <w:marRight w:val="0"/>
                      <w:marTop w:val="0"/>
                      <w:marBottom w:val="0"/>
                      <w:divBdr>
                        <w:top w:val="none" w:sz="0" w:space="0" w:color="auto"/>
                        <w:left w:val="none" w:sz="0" w:space="0" w:color="auto"/>
                        <w:bottom w:val="none" w:sz="0" w:space="0" w:color="auto"/>
                        <w:right w:val="none" w:sz="0" w:space="0" w:color="auto"/>
                      </w:divBdr>
                      <w:divsChild>
                        <w:div w:id="1698774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44661589">
              <w:marLeft w:val="0"/>
              <w:marRight w:val="0"/>
              <w:marTop w:val="0"/>
              <w:marBottom w:val="0"/>
              <w:divBdr>
                <w:top w:val="none" w:sz="0" w:space="0" w:color="auto"/>
                <w:left w:val="none" w:sz="0" w:space="0" w:color="auto"/>
                <w:bottom w:val="none" w:sz="0" w:space="0" w:color="auto"/>
                <w:right w:val="none" w:sz="0" w:space="0" w:color="auto"/>
              </w:divBdr>
              <w:divsChild>
                <w:div w:id="932402090">
                  <w:marLeft w:val="0"/>
                  <w:marRight w:val="0"/>
                  <w:marTop w:val="0"/>
                  <w:marBottom w:val="0"/>
                  <w:divBdr>
                    <w:top w:val="none" w:sz="0" w:space="0" w:color="auto"/>
                    <w:left w:val="none" w:sz="0" w:space="0" w:color="auto"/>
                    <w:bottom w:val="none" w:sz="0" w:space="0" w:color="auto"/>
                    <w:right w:val="none" w:sz="0" w:space="0" w:color="auto"/>
                  </w:divBdr>
                  <w:divsChild>
                    <w:div w:id="1717388905">
                      <w:marLeft w:val="0"/>
                      <w:marRight w:val="0"/>
                      <w:marTop w:val="0"/>
                      <w:marBottom w:val="0"/>
                      <w:divBdr>
                        <w:top w:val="none" w:sz="0" w:space="0" w:color="auto"/>
                        <w:left w:val="none" w:sz="0" w:space="0" w:color="auto"/>
                        <w:bottom w:val="none" w:sz="0" w:space="0" w:color="auto"/>
                        <w:right w:val="none" w:sz="0" w:space="0" w:color="auto"/>
                      </w:divBdr>
                      <w:divsChild>
                        <w:div w:id="2103795651">
                          <w:marLeft w:val="0"/>
                          <w:marRight w:val="0"/>
                          <w:marTop w:val="0"/>
                          <w:marBottom w:val="525"/>
                          <w:divBdr>
                            <w:top w:val="none" w:sz="0" w:space="0" w:color="auto"/>
                            <w:left w:val="none" w:sz="0" w:space="0" w:color="auto"/>
                            <w:bottom w:val="none" w:sz="0" w:space="0" w:color="auto"/>
                            <w:right w:val="none" w:sz="0" w:space="0" w:color="auto"/>
                          </w:divBdr>
                          <w:divsChild>
                            <w:div w:id="7699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054883">
          <w:marLeft w:val="-225"/>
          <w:marRight w:val="-225"/>
          <w:marTop w:val="0"/>
          <w:marBottom w:val="0"/>
          <w:divBdr>
            <w:top w:val="none" w:sz="0" w:space="0" w:color="auto"/>
            <w:left w:val="none" w:sz="0" w:space="0" w:color="auto"/>
            <w:bottom w:val="none" w:sz="0" w:space="0" w:color="auto"/>
            <w:right w:val="none" w:sz="0" w:space="0" w:color="auto"/>
          </w:divBdr>
          <w:divsChild>
            <w:div w:id="746459917">
              <w:marLeft w:val="0"/>
              <w:marRight w:val="0"/>
              <w:marTop w:val="0"/>
              <w:marBottom w:val="0"/>
              <w:divBdr>
                <w:top w:val="none" w:sz="0" w:space="0" w:color="auto"/>
                <w:left w:val="none" w:sz="0" w:space="0" w:color="auto"/>
                <w:bottom w:val="none" w:sz="0" w:space="0" w:color="auto"/>
                <w:right w:val="none" w:sz="0" w:space="0" w:color="auto"/>
              </w:divBdr>
              <w:divsChild>
                <w:div w:id="2034648070">
                  <w:marLeft w:val="0"/>
                  <w:marRight w:val="0"/>
                  <w:marTop w:val="0"/>
                  <w:marBottom w:val="0"/>
                  <w:divBdr>
                    <w:top w:val="none" w:sz="0" w:space="0" w:color="auto"/>
                    <w:left w:val="none" w:sz="0" w:space="0" w:color="auto"/>
                    <w:bottom w:val="none" w:sz="0" w:space="0" w:color="auto"/>
                    <w:right w:val="none" w:sz="0" w:space="0" w:color="auto"/>
                  </w:divBdr>
                  <w:divsChild>
                    <w:div w:id="8602395">
                      <w:marLeft w:val="0"/>
                      <w:marRight w:val="0"/>
                      <w:marTop w:val="0"/>
                      <w:marBottom w:val="0"/>
                      <w:divBdr>
                        <w:top w:val="none" w:sz="0" w:space="0" w:color="auto"/>
                        <w:left w:val="none" w:sz="0" w:space="0" w:color="auto"/>
                        <w:bottom w:val="none" w:sz="0" w:space="0" w:color="auto"/>
                        <w:right w:val="none" w:sz="0" w:space="0" w:color="auto"/>
                      </w:divBdr>
                      <w:divsChild>
                        <w:div w:id="14074571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9713207">
              <w:marLeft w:val="0"/>
              <w:marRight w:val="0"/>
              <w:marTop w:val="0"/>
              <w:marBottom w:val="0"/>
              <w:divBdr>
                <w:top w:val="none" w:sz="0" w:space="0" w:color="auto"/>
                <w:left w:val="none" w:sz="0" w:space="0" w:color="auto"/>
                <w:bottom w:val="none" w:sz="0" w:space="0" w:color="auto"/>
                <w:right w:val="none" w:sz="0" w:space="0" w:color="auto"/>
              </w:divBdr>
              <w:divsChild>
                <w:div w:id="96754688">
                  <w:marLeft w:val="0"/>
                  <w:marRight w:val="0"/>
                  <w:marTop w:val="0"/>
                  <w:marBottom w:val="0"/>
                  <w:divBdr>
                    <w:top w:val="none" w:sz="0" w:space="0" w:color="auto"/>
                    <w:left w:val="none" w:sz="0" w:space="0" w:color="auto"/>
                    <w:bottom w:val="none" w:sz="0" w:space="0" w:color="auto"/>
                    <w:right w:val="none" w:sz="0" w:space="0" w:color="auto"/>
                  </w:divBdr>
                  <w:divsChild>
                    <w:div w:id="522596569">
                      <w:marLeft w:val="0"/>
                      <w:marRight w:val="0"/>
                      <w:marTop w:val="0"/>
                      <w:marBottom w:val="0"/>
                      <w:divBdr>
                        <w:top w:val="none" w:sz="0" w:space="0" w:color="auto"/>
                        <w:left w:val="none" w:sz="0" w:space="0" w:color="auto"/>
                        <w:bottom w:val="none" w:sz="0" w:space="0" w:color="auto"/>
                        <w:right w:val="none" w:sz="0" w:space="0" w:color="auto"/>
                      </w:divBdr>
                      <w:divsChild>
                        <w:div w:id="1371421117">
                          <w:marLeft w:val="0"/>
                          <w:marRight w:val="0"/>
                          <w:marTop w:val="0"/>
                          <w:marBottom w:val="525"/>
                          <w:divBdr>
                            <w:top w:val="none" w:sz="0" w:space="0" w:color="auto"/>
                            <w:left w:val="none" w:sz="0" w:space="0" w:color="auto"/>
                            <w:bottom w:val="none" w:sz="0" w:space="0" w:color="auto"/>
                            <w:right w:val="none" w:sz="0" w:space="0" w:color="auto"/>
                          </w:divBdr>
                          <w:divsChild>
                            <w:div w:id="17881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002073">
          <w:marLeft w:val="-225"/>
          <w:marRight w:val="-225"/>
          <w:marTop w:val="0"/>
          <w:marBottom w:val="0"/>
          <w:divBdr>
            <w:top w:val="none" w:sz="0" w:space="0" w:color="auto"/>
            <w:left w:val="none" w:sz="0" w:space="0" w:color="auto"/>
            <w:bottom w:val="none" w:sz="0" w:space="0" w:color="auto"/>
            <w:right w:val="none" w:sz="0" w:space="0" w:color="auto"/>
          </w:divBdr>
          <w:divsChild>
            <w:div w:id="1643389733">
              <w:marLeft w:val="0"/>
              <w:marRight w:val="0"/>
              <w:marTop w:val="0"/>
              <w:marBottom w:val="0"/>
              <w:divBdr>
                <w:top w:val="none" w:sz="0" w:space="0" w:color="auto"/>
                <w:left w:val="none" w:sz="0" w:space="0" w:color="auto"/>
                <w:bottom w:val="none" w:sz="0" w:space="0" w:color="auto"/>
                <w:right w:val="none" w:sz="0" w:space="0" w:color="auto"/>
              </w:divBdr>
              <w:divsChild>
                <w:div w:id="105465383">
                  <w:marLeft w:val="0"/>
                  <w:marRight w:val="0"/>
                  <w:marTop w:val="0"/>
                  <w:marBottom w:val="0"/>
                  <w:divBdr>
                    <w:top w:val="none" w:sz="0" w:space="0" w:color="auto"/>
                    <w:left w:val="none" w:sz="0" w:space="0" w:color="auto"/>
                    <w:bottom w:val="none" w:sz="0" w:space="0" w:color="auto"/>
                    <w:right w:val="none" w:sz="0" w:space="0" w:color="auto"/>
                  </w:divBdr>
                  <w:divsChild>
                    <w:div w:id="1716008220">
                      <w:marLeft w:val="0"/>
                      <w:marRight w:val="0"/>
                      <w:marTop w:val="0"/>
                      <w:marBottom w:val="0"/>
                      <w:divBdr>
                        <w:top w:val="none" w:sz="0" w:space="0" w:color="auto"/>
                        <w:left w:val="none" w:sz="0" w:space="0" w:color="auto"/>
                        <w:bottom w:val="none" w:sz="0" w:space="0" w:color="auto"/>
                        <w:right w:val="none" w:sz="0" w:space="0" w:color="auto"/>
                      </w:divBdr>
                      <w:divsChild>
                        <w:div w:id="1706759499">
                          <w:marLeft w:val="0"/>
                          <w:marRight w:val="0"/>
                          <w:marTop w:val="0"/>
                          <w:marBottom w:val="300"/>
                          <w:divBdr>
                            <w:top w:val="none" w:sz="0" w:space="0" w:color="auto"/>
                            <w:left w:val="none" w:sz="0" w:space="0" w:color="auto"/>
                            <w:bottom w:val="none" w:sz="0" w:space="0" w:color="auto"/>
                            <w:right w:val="none" w:sz="0" w:space="0" w:color="auto"/>
                          </w:divBdr>
                          <w:divsChild>
                            <w:div w:id="15667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35324">
              <w:marLeft w:val="0"/>
              <w:marRight w:val="0"/>
              <w:marTop w:val="0"/>
              <w:marBottom w:val="0"/>
              <w:divBdr>
                <w:top w:val="none" w:sz="0" w:space="0" w:color="auto"/>
                <w:left w:val="none" w:sz="0" w:space="0" w:color="auto"/>
                <w:bottom w:val="none" w:sz="0" w:space="0" w:color="auto"/>
                <w:right w:val="none" w:sz="0" w:space="0" w:color="auto"/>
              </w:divBdr>
              <w:divsChild>
                <w:div w:id="1396199790">
                  <w:marLeft w:val="0"/>
                  <w:marRight w:val="0"/>
                  <w:marTop w:val="0"/>
                  <w:marBottom w:val="0"/>
                  <w:divBdr>
                    <w:top w:val="none" w:sz="0" w:space="0" w:color="auto"/>
                    <w:left w:val="none" w:sz="0" w:space="0" w:color="auto"/>
                    <w:bottom w:val="none" w:sz="0" w:space="0" w:color="auto"/>
                    <w:right w:val="none" w:sz="0" w:space="0" w:color="auto"/>
                  </w:divBdr>
                  <w:divsChild>
                    <w:div w:id="379978551">
                      <w:marLeft w:val="0"/>
                      <w:marRight w:val="0"/>
                      <w:marTop w:val="0"/>
                      <w:marBottom w:val="0"/>
                      <w:divBdr>
                        <w:top w:val="none" w:sz="0" w:space="0" w:color="auto"/>
                        <w:left w:val="none" w:sz="0" w:space="0" w:color="auto"/>
                        <w:bottom w:val="none" w:sz="0" w:space="0" w:color="auto"/>
                        <w:right w:val="none" w:sz="0" w:space="0" w:color="auto"/>
                      </w:divBdr>
                      <w:divsChild>
                        <w:div w:id="1107505116">
                          <w:marLeft w:val="0"/>
                          <w:marRight w:val="0"/>
                          <w:marTop w:val="0"/>
                          <w:marBottom w:val="525"/>
                          <w:divBdr>
                            <w:top w:val="none" w:sz="0" w:space="0" w:color="auto"/>
                            <w:left w:val="none" w:sz="0" w:space="0" w:color="auto"/>
                            <w:bottom w:val="none" w:sz="0" w:space="0" w:color="auto"/>
                            <w:right w:val="none" w:sz="0" w:space="0" w:color="auto"/>
                          </w:divBdr>
                          <w:divsChild>
                            <w:div w:id="1861354668">
                              <w:marLeft w:val="0"/>
                              <w:marRight w:val="0"/>
                              <w:marTop w:val="0"/>
                              <w:marBottom w:val="0"/>
                              <w:divBdr>
                                <w:top w:val="none" w:sz="0" w:space="0" w:color="auto"/>
                                <w:left w:val="none" w:sz="0" w:space="0" w:color="auto"/>
                                <w:bottom w:val="none" w:sz="0" w:space="0" w:color="auto"/>
                                <w:right w:val="none" w:sz="0" w:space="0" w:color="auto"/>
                              </w:divBdr>
                              <w:divsChild>
                                <w:div w:id="1205483266">
                                  <w:marLeft w:val="0"/>
                                  <w:marRight w:val="0"/>
                                  <w:marTop w:val="0"/>
                                  <w:marBottom w:val="0"/>
                                  <w:divBdr>
                                    <w:top w:val="none" w:sz="0" w:space="0" w:color="auto"/>
                                    <w:left w:val="none" w:sz="0" w:space="0" w:color="auto"/>
                                    <w:bottom w:val="none" w:sz="0" w:space="0" w:color="auto"/>
                                    <w:right w:val="none" w:sz="0" w:space="0" w:color="auto"/>
                                  </w:divBdr>
                                  <w:divsChild>
                                    <w:div w:id="236017819">
                                      <w:marLeft w:val="0"/>
                                      <w:marRight w:val="0"/>
                                      <w:marTop w:val="0"/>
                                      <w:marBottom w:val="0"/>
                                      <w:divBdr>
                                        <w:top w:val="none" w:sz="0" w:space="0" w:color="auto"/>
                                        <w:left w:val="none" w:sz="0" w:space="0" w:color="auto"/>
                                        <w:bottom w:val="none" w:sz="0" w:space="0" w:color="auto"/>
                                        <w:right w:val="none" w:sz="0" w:space="0" w:color="auto"/>
                                      </w:divBdr>
                                      <w:divsChild>
                                        <w:div w:id="15658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173970">
          <w:marLeft w:val="-225"/>
          <w:marRight w:val="-225"/>
          <w:marTop w:val="0"/>
          <w:marBottom w:val="0"/>
          <w:divBdr>
            <w:top w:val="none" w:sz="0" w:space="0" w:color="auto"/>
            <w:left w:val="none" w:sz="0" w:space="0" w:color="auto"/>
            <w:bottom w:val="none" w:sz="0" w:space="0" w:color="auto"/>
            <w:right w:val="none" w:sz="0" w:space="0" w:color="auto"/>
          </w:divBdr>
          <w:divsChild>
            <w:div w:id="78335324">
              <w:marLeft w:val="0"/>
              <w:marRight w:val="0"/>
              <w:marTop w:val="0"/>
              <w:marBottom w:val="0"/>
              <w:divBdr>
                <w:top w:val="none" w:sz="0" w:space="0" w:color="auto"/>
                <w:left w:val="none" w:sz="0" w:space="0" w:color="auto"/>
                <w:bottom w:val="none" w:sz="0" w:space="0" w:color="auto"/>
                <w:right w:val="none" w:sz="0" w:space="0" w:color="auto"/>
              </w:divBdr>
              <w:divsChild>
                <w:div w:id="146242982">
                  <w:marLeft w:val="0"/>
                  <w:marRight w:val="0"/>
                  <w:marTop w:val="0"/>
                  <w:marBottom w:val="0"/>
                  <w:divBdr>
                    <w:top w:val="none" w:sz="0" w:space="0" w:color="auto"/>
                    <w:left w:val="none" w:sz="0" w:space="0" w:color="auto"/>
                    <w:bottom w:val="none" w:sz="0" w:space="0" w:color="auto"/>
                    <w:right w:val="none" w:sz="0" w:space="0" w:color="auto"/>
                  </w:divBdr>
                  <w:divsChild>
                    <w:div w:id="1688869133">
                      <w:marLeft w:val="0"/>
                      <w:marRight w:val="0"/>
                      <w:marTop w:val="0"/>
                      <w:marBottom w:val="0"/>
                      <w:divBdr>
                        <w:top w:val="none" w:sz="0" w:space="0" w:color="auto"/>
                        <w:left w:val="none" w:sz="0" w:space="0" w:color="auto"/>
                        <w:bottom w:val="none" w:sz="0" w:space="0" w:color="auto"/>
                        <w:right w:val="none" w:sz="0" w:space="0" w:color="auto"/>
                      </w:divBdr>
                      <w:divsChild>
                        <w:div w:id="282612361">
                          <w:marLeft w:val="0"/>
                          <w:marRight w:val="0"/>
                          <w:marTop w:val="0"/>
                          <w:marBottom w:val="300"/>
                          <w:divBdr>
                            <w:top w:val="none" w:sz="0" w:space="0" w:color="auto"/>
                            <w:left w:val="none" w:sz="0" w:space="0" w:color="auto"/>
                            <w:bottom w:val="none" w:sz="0" w:space="0" w:color="auto"/>
                            <w:right w:val="none" w:sz="0" w:space="0" w:color="auto"/>
                          </w:divBdr>
                          <w:divsChild>
                            <w:div w:id="7581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18659">
      <w:bodyDiv w:val="1"/>
      <w:marLeft w:val="0"/>
      <w:marRight w:val="0"/>
      <w:marTop w:val="0"/>
      <w:marBottom w:val="0"/>
      <w:divBdr>
        <w:top w:val="none" w:sz="0" w:space="0" w:color="auto"/>
        <w:left w:val="none" w:sz="0" w:space="0" w:color="auto"/>
        <w:bottom w:val="none" w:sz="0" w:space="0" w:color="auto"/>
        <w:right w:val="none" w:sz="0" w:space="0" w:color="auto"/>
      </w:divBdr>
    </w:div>
    <w:div w:id="1077246009">
      <w:bodyDiv w:val="1"/>
      <w:marLeft w:val="0"/>
      <w:marRight w:val="0"/>
      <w:marTop w:val="0"/>
      <w:marBottom w:val="0"/>
      <w:divBdr>
        <w:top w:val="none" w:sz="0" w:space="0" w:color="auto"/>
        <w:left w:val="none" w:sz="0" w:space="0" w:color="auto"/>
        <w:bottom w:val="none" w:sz="0" w:space="0" w:color="auto"/>
        <w:right w:val="none" w:sz="0" w:space="0" w:color="auto"/>
      </w:divBdr>
      <w:divsChild>
        <w:div w:id="267585792">
          <w:marLeft w:val="-225"/>
          <w:marRight w:val="-225"/>
          <w:marTop w:val="0"/>
          <w:marBottom w:val="0"/>
          <w:divBdr>
            <w:top w:val="none" w:sz="0" w:space="0" w:color="auto"/>
            <w:left w:val="none" w:sz="0" w:space="0" w:color="auto"/>
            <w:bottom w:val="none" w:sz="0" w:space="0" w:color="auto"/>
            <w:right w:val="none" w:sz="0" w:space="0" w:color="auto"/>
          </w:divBdr>
          <w:divsChild>
            <w:div w:id="1897356899">
              <w:marLeft w:val="0"/>
              <w:marRight w:val="0"/>
              <w:marTop w:val="0"/>
              <w:marBottom w:val="0"/>
              <w:divBdr>
                <w:top w:val="none" w:sz="0" w:space="0" w:color="auto"/>
                <w:left w:val="none" w:sz="0" w:space="0" w:color="auto"/>
                <w:bottom w:val="none" w:sz="0" w:space="0" w:color="auto"/>
                <w:right w:val="none" w:sz="0" w:space="0" w:color="auto"/>
              </w:divBdr>
              <w:divsChild>
                <w:div w:id="205875967">
                  <w:marLeft w:val="0"/>
                  <w:marRight w:val="0"/>
                  <w:marTop w:val="225"/>
                  <w:marBottom w:val="150"/>
                  <w:divBdr>
                    <w:top w:val="none" w:sz="0" w:space="0" w:color="auto"/>
                    <w:left w:val="none" w:sz="0" w:space="0" w:color="auto"/>
                    <w:bottom w:val="none" w:sz="0" w:space="0" w:color="auto"/>
                    <w:right w:val="none" w:sz="0" w:space="0" w:color="auto"/>
                  </w:divBdr>
                  <w:divsChild>
                    <w:div w:id="47384453">
                      <w:marLeft w:val="0"/>
                      <w:marRight w:val="0"/>
                      <w:marTop w:val="0"/>
                      <w:marBottom w:val="0"/>
                      <w:divBdr>
                        <w:top w:val="none" w:sz="0" w:space="0" w:color="auto"/>
                        <w:left w:val="none" w:sz="0" w:space="0" w:color="auto"/>
                        <w:bottom w:val="none" w:sz="0" w:space="0" w:color="auto"/>
                        <w:right w:val="none" w:sz="0" w:space="0" w:color="auto"/>
                      </w:divBdr>
                      <w:divsChild>
                        <w:div w:id="530270016">
                          <w:marLeft w:val="0"/>
                          <w:marRight w:val="0"/>
                          <w:marTop w:val="0"/>
                          <w:marBottom w:val="525"/>
                          <w:divBdr>
                            <w:top w:val="none" w:sz="0" w:space="0" w:color="auto"/>
                            <w:left w:val="none" w:sz="0" w:space="0" w:color="auto"/>
                            <w:bottom w:val="none" w:sz="0" w:space="0" w:color="auto"/>
                            <w:right w:val="none" w:sz="0" w:space="0" w:color="auto"/>
                          </w:divBdr>
                          <w:divsChild>
                            <w:div w:id="15051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519433">
          <w:marLeft w:val="-225"/>
          <w:marRight w:val="-225"/>
          <w:marTop w:val="0"/>
          <w:marBottom w:val="0"/>
          <w:divBdr>
            <w:top w:val="none" w:sz="0" w:space="0" w:color="auto"/>
            <w:left w:val="none" w:sz="0" w:space="0" w:color="auto"/>
            <w:bottom w:val="none" w:sz="0" w:space="0" w:color="auto"/>
            <w:right w:val="none" w:sz="0" w:space="0" w:color="auto"/>
          </w:divBdr>
          <w:divsChild>
            <w:div w:id="196354350">
              <w:marLeft w:val="0"/>
              <w:marRight w:val="0"/>
              <w:marTop w:val="0"/>
              <w:marBottom w:val="0"/>
              <w:divBdr>
                <w:top w:val="none" w:sz="0" w:space="0" w:color="auto"/>
                <w:left w:val="none" w:sz="0" w:space="0" w:color="auto"/>
                <w:bottom w:val="none" w:sz="0" w:space="0" w:color="auto"/>
                <w:right w:val="none" w:sz="0" w:space="0" w:color="auto"/>
              </w:divBdr>
              <w:divsChild>
                <w:div w:id="854271896">
                  <w:marLeft w:val="0"/>
                  <w:marRight w:val="0"/>
                  <w:marTop w:val="0"/>
                  <w:marBottom w:val="0"/>
                  <w:divBdr>
                    <w:top w:val="none" w:sz="0" w:space="0" w:color="auto"/>
                    <w:left w:val="none" w:sz="0" w:space="0" w:color="auto"/>
                    <w:bottom w:val="none" w:sz="0" w:space="0" w:color="auto"/>
                    <w:right w:val="none" w:sz="0" w:space="0" w:color="auto"/>
                  </w:divBdr>
                  <w:divsChild>
                    <w:div w:id="491993834">
                      <w:marLeft w:val="0"/>
                      <w:marRight w:val="0"/>
                      <w:marTop w:val="0"/>
                      <w:marBottom w:val="0"/>
                      <w:divBdr>
                        <w:top w:val="none" w:sz="0" w:space="0" w:color="auto"/>
                        <w:left w:val="none" w:sz="0" w:space="0" w:color="auto"/>
                        <w:bottom w:val="none" w:sz="0" w:space="0" w:color="auto"/>
                        <w:right w:val="none" w:sz="0" w:space="0" w:color="auto"/>
                      </w:divBdr>
                      <w:divsChild>
                        <w:div w:id="1410880432">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 w:id="2133282803">
              <w:marLeft w:val="0"/>
              <w:marRight w:val="0"/>
              <w:marTop w:val="0"/>
              <w:marBottom w:val="0"/>
              <w:divBdr>
                <w:top w:val="none" w:sz="0" w:space="0" w:color="auto"/>
                <w:left w:val="none" w:sz="0" w:space="0" w:color="auto"/>
                <w:bottom w:val="none" w:sz="0" w:space="0" w:color="auto"/>
                <w:right w:val="none" w:sz="0" w:space="0" w:color="auto"/>
              </w:divBdr>
              <w:divsChild>
                <w:div w:id="662859497">
                  <w:marLeft w:val="0"/>
                  <w:marRight w:val="0"/>
                  <w:marTop w:val="0"/>
                  <w:marBottom w:val="0"/>
                  <w:divBdr>
                    <w:top w:val="none" w:sz="0" w:space="0" w:color="auto"/>
                    <w:left w:val="none" w:sz="0" w:space="0" w:color="auto"/>
                    <w:bottom w:val="none" w:sz="0" w:space="0" w:color="auto"/>
                    <w:right w:val="none" w:sz="0" w:space="0" w:color="auto"/>
                  </w:divBdr>
                  <w:divsChild>
                    <w:div w:id="1022366879">
                      <w:marLeft w:val="0"/>
                      <w:marRight w:val="0"/>
                      <w:marTop w:val="0"/>
                      <w:marBottom w:val="0"/>
                      <w:divBdr>
                        <w:top w:val="none" w:sz="0" w:space="0" w:color="auto"/>
                        <w:left w:val="none" w:sz="0" w:space="0" w:color="auto"/>
                        <w:bottom w:val="none" w:sz="0" w:space="0" w:color="auto"/>
                        <w:right w:val="none" w:sz="0" w:space="0" w:color="auto"/>
                      </w:divBdr>
                      <w:divsChild>
                        <w:div w:id="744497326">
                          <w:marLeft w:val="0"/>
                          <w:marRight w:val="0"/>
                          <w:marTop w:val="0"/>
                          <w:marBottom w:val="525"/>
                          <w:divBdr>
                            <w:top w:val="none" w:sz="0" w:space="0" w:color="auto"/>
                            <w:left w:val="none" w:sz="0" w:space="0" w:color="auto"/>
                            <w:bottom w:val="none" w:sz="0" w:space="0" w:color="auto"/>
                            <w:right w:val="none" w:sz="0" w:space="0" w:color="auto"/>
                          </w:divBdr>
                          <w:divsChild>
                            <w:div w:id="18478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574681">
          <w:marLeft w:val="-225"/>
          <w:marRight w:val="-225"/>
          <w:marTop w:val="0"/>
          <w:marBottom w:val="0"/>
          <w:divBdr>
            <w:top w:val="none" w:sz="0" w:space="0" w:color="auto"/>
            <w:left w:val="none" w:sz="0" w:space="0" w:color="auto"/>
            <w:bottom w:val="none" w:sz="0" w:space="0" w:color="auto"/>
            <w:right w:val="none" w:sz="0" w:space="0" w:color="auto"/>
          </w:divBdr>
          <w:divsChild>
            <w:div w:id="20016536">
              <w:marLeft w:val="0"/>
              <w:marRight w:val="0"/>
              <w:marTop w:val="0"/>
              <w:marBottom w:val="0"/>
              <w:divBdr>
                <w:top w:val="none" w:sz="0" w:space="0" w:color="auto"/>
                <w:left w:val="none" w:sz="0" w:space="0" w:color="auto"/>
                <w:bottom w:val="none" w:sz="0" w:space="0" w:color="auto"/>
                <w:right w:val="none" w:sz="0" w:space="0" w:color="auto"/>
              </w:divBdr>
              <w:divsChild>
                <w:div w:id="1066337874">
                  <w:marLeft w:val="0"/>
                  <w:marRight w:val="0"/>
                  <w:marTop w:val="0"/>
                  <w:marBottom w:val="0"/>
                  <w:divBdr>
                    <w:top w:val="none" w:sz="0" w:space="0" w:color="auto"/>
                    <w:left w:val="none" w:sz="0" w:space="0" w:color="auto"/>
                    <w:bottom w:val="none" w:sz="0" w:space="0" w:color="auto"/>
                    <w:right w:val="none" w:sz="0" w:space="0" w:color="auto"/>
                  </w:divBdr>
                  <w:divsChild>
                    <w:div w:id="1751850868">
                      <w:marLeft w:val="0"/>
                      <w:marRight w:val="0"/>
                      <w:marTop w:val="0"/>
                      <w:marBottom w:val="0"/>
                      <w:divBdr>
                        <w:top w:val="none" w:sz="0" w:space="0" w:color="auto"/>
                        <w:left w:val="none" w:sz="0" w:space="0" w:color="auto"/>
                        <w:bottom w:val="none" w:sz="0" w:space="0" w:color="auto"/>
                        <w:right w:val="none" w:sz="0" w:space="0" w:color="auto"/>
                      </w:divBdr>
                      <w:divsChild>
                        <w:div w:id="15620541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89421472">
              <w:marLeft w:val="0"/>
              <w:marRight w:val="0"/>
              <w:marTop w:val="0"/>
              <w:marBottom w:val="0"/>
              <w:divBdr>
                <w:top w:val="none" w:sz="0" w:space="0" w:color="auto"/>
                <w:left w:val="none" w:sz="0" w:space="0" w:color="auto"/>
                <w:bottom w:val="none" w:sz="0" w:space="0" w:color="auto"/>
                <w:right w:val="none" w:sz="0" w:space="0" w:color="auto"/>
              </w:divBdr>
              <w:divsChild>
                <w:div w:id="2086607691">
                  <w:marLeft w:val="0"/>
                  <w:marRight w:val="0"/>
                  <w:marTop w:val="0"/>
                  <w:marBottom w:val="0"/>
                  <w:divBdr>
                    <w:top w:val="none" w:sz="0" w:space="0" w:color="auto"/>
                    <w:left w:val="none" w:sz="0" w:space="0" w:color="auto"/>
                    <w:bottom w:val="none" w:sz="0" w:space="0" w:color="auto"/>
                    <w:right w:val="none" w:sz="0" w:space="0" w:color="auto"/>
                  </w:divBdr>
                  <w:divsChild>
                    <w:div w:id="441848840">
                      <w:marLeft w:val="0"/>
                      <w:marRight w:val="0"/>
                      <w:marTop w:val="0"/>
                      <w:marBottom w:val="0"/>
                      <w:divBdr>
                        <w:top w:val="none" w:sz="0" w:space="0" w:color="auto"/>
                        <w:left w:val="none" w:sz="0" w:space="0" w:color="auto"/>
                        <w:bottom w:val="none" w:sz="0" w:space="0" w:color="auto"/>
                        <w:right w:val="none" w:sz="0" w:space="0" w:color="auto"/>
                      </w:divBdr>
                      <w:divsChild>
                        <w:div w:id="1729305349">
                          <w:marLeft w:val="0"/>
                          <w:marRight w:val="0"/>
                          <w:marTop w:val="0"/>
                          <w:marBottom w:val="525"/>
                          <w:divBdr>
                            <w:top w:val="none" w:sz="0" w:space="0" w:color="auto"/>
                            <w:left w:val="none" w:sz="0" w:space="0" w:color="auto"/>
                            <w:bottom w:val="none" w:sz="0" w:space="0" w:color="auto"/>
                            <w:right w:val="none" w:sz="0" w:space="0" w:color="auto"/>
                          </w:divBdr>
                          <w:divsChild>
                            <w:div w:id="2884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677973">
          <w:marLeft w:val="-225"/>
          <w:marRight w:val="-225"/>
          <w:marTop w:val="0"/>
          <w:marBottom w:val="0"/>
          <w:divBdr>
            <w:top w:val="none" w:sz="0" w:space="0" w:color="auto"/>
            <w:left w:val="none" w:sz="0" w:space="0" w:color="auto"/>
            <w:bottom w:val="none" w:sz="0" w:space="0" w:color="auto"/>
            <w:right w:val="none" w:sz="0" w:space="0" w:color="auto"/>
          </w:divBdr>
          <w:divsChild>
            <w:div w:id="1954507796">
              <w:marLeft w:val="0"/>
              <w:marRight w:val="0"/>
              <w:marTop w:val="0"/>
              <w:marBottom w:val="0"/>
              <w:divBdr>
                <w:top w:val="none" w:sz="0" w:space="0" w:color="auto"/>
                <w:left w:val="none" w:sz="0" w:space="0" w:color="auto"/>
                <w:bottom w:val="none" w:sz="0" w:space="0" w:color="auto"/>
                <w:right w:val="none" w:sz="0" w:space="0" w:color="auto"/>
              </w:divBdr>
              <w:divsChild>
                <w:div w:id="1179809486">
                  <w:marLeft w:val="0"/>
                  <w:marRight w:val="0"/>
                  <w:marTop w:val="0"/>
                  <w:marBottom w:val="0"/>
                  <w:divBdr>
                    <w:top w:val="none" w:sz="0" w:space="0" w:color="auto"/>
                    <w:left w:val="none" w:sz="0" w:space="0" w:color="auto"/>
                    <w:bottom w:val="none" w:sz="0" w:space="0" w:color="auto"/>
                    <w:right w:val="none" w:sz="0" w:space="0" w:color="auto"/>
                  </w:divBdr>
                  <w:divsChild>
                    <w:div w:id="680470549">
                      <w:marLeft w:val="0"/>
                      <w:marRight w:val="0"/>
                      <w:marTop w:val="0"/>
                      <w:marBottom w:val="0"/>
                      <w:divBdr>
                        <w:top w:val="none" w:sz="0" w:space="0" w:color="auto"/>
                        <w:left w:val="none" w:sz="0" w:space="0" w:color="auto"/>
                        <w:bottom w:val="none" w:sz="0" w:space="0" w:color="auto"/>
                        <w:right w:val="none" w:sz="0" w:space="0" w:color="auto"/>
                      </w:divBdr>
                      <w:divsChild>
                        <w:div w:id="15069394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9698272">
              <w:marLeft w:val="0"/>
              <w:marRight w:val="0"/>
              <w:marTop w:val="0"/>
              <w:marBottom w:val="0"/>
              <w:divBdr>
                <w:top w:val="none" w:sz="0" w:space="0" w:color="auto"/>
                <w:left w:val="none" w:sz="0" w:space="0" w:color="auto"/>
                <w:bottom w:val="none" w:sz="0" w:space="0" w:color="auto"/>
                <w:right w:val="none" w:sz="0" w:space="0" w:color="auto"/>
              </w:divBdr>
              <w:divsChild>
                <w:div w:id="1450079703">
                  <w:marLeft w:val="0"/>
                  <w:marRight w:val="0"/>
                  <w:marTop w:val="0"/>
                  <w:marBottom w:val="0"/>
                  <w:divBdr>
                    <w:top w:val="none" w:sz="0" w:space="0" w:color="auto"/>
                    <w:left w:val="none" w:sz="0" w:space="0" w:color="auto"/>
                    <w:bottom w:val="none" w:sz="0" w:space="0" w:color="auto"/>
                    <w:right w:val="none" w:sz="0" w:space="0" w:color="auto"/>
                  </w:divBdr>
                  <w:divsChild>
                    <w:div w:id="2012759337">
                      <w:marLeft w:val="0"/>
                      <w:marRight w:val="0"/>
                      <w:marTop w:val="0"/>
                      <w:marBottom w:val="0"/>
                      <w:divBdr>
                        <w:top w:val="none" w:sz="0" w:space="0" w:color="auto"/>
                        <w:left w:val="none" w:sz="0" w:space="0" w:color="auto"/>
                        <w:bottom w:val="none" w:sz="0" w:space="0" w:color="auto"/>
                        <w:right w:val="none" w:sz="0" w:space="0" w:color="auto"/>
                      </w:divBdr>
                      <w:divsChild>
                        <w:div w:id="1871259077">
                          <w:marLeft w:val="0"/>
                          <w:marRight w:val="0"/>
                          <w:marTop w:val="0"/>
                          <w:marBottom w:val="525"/>
                          <w:divBdr>
                            <w:top w:val="none" w:sz="0" w:space="0" w:color="auto"/>
                            <w:left w:val="none" w:sz="0" w:space="0" w:color="auto"/>
                            <w:bottom w:val="none" w:sz="0" w:space="0" w:color="auto"/>
                            <w:right w:val="none" w:sz="0" w:space="0" w:color="auto"/>
                          </w:divBdr>
                          <w:divsChild>
                            <w:div w:id="19395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36376">
          <w:marLeft w:val="-225"/>
          <w:marRight w:val="-225"/>
          <w:marTop w:val="0"/>
          <w:marBottom w:val="0"/>
          <w:divBdr>
            <w:top w:val="none" w:sz="0" w:space="0" w:color="auto"/>
            <w:left w:val="none" w:sz="0" w:space="0" w:color="auto"/>
            <w:bottom w:val="none" w:sz="0" w:space="0" w:color="auto"/>
            <w:right w:val="none" w:sz="0" w:space="0" w:color="auto"/>
          </w:divBdr>
          <w:divsChild>
            <w:div w:id="340281146">
              <w:marLeft w:val="0"/>
              <w:marRight w:val="0"/>
              <w:marTop w:val="0"/>
              <w:marBottom w:val="0"/>
              <w:divBdr>
                <w:top w:val="none" w:sz="0" w:space="0" w:color="auto"/>
                <w:left w:val="none" w:sz="0" w:space="0" w:color="auto"/>
                <w:bottom w:val="none" w:sz="0" w:space="0" w:color="auto"/>
                <w:right w:val="none" w:sz="0" w:space="0" w:color="auto"/>
              </w:divBdr>
              <w:divsChild>
                <w:div w:id="1618215039">
                  <w:marLeft w:val="0"/>
                  <w:marRight w:val="0"/>
                  <w:marTop w:val="0"/>
                  <w:marBottom w:val="0"/>
                  <w:divBdr>
                    <w:top w:val="none" w:sz="0" w:space="0" w:color="auto"/>
                    <w:left w:val="none" w:sz="0" w:space="0" w:color="auto"/>
                    <w:bottom w:val="none" w:sz="0" w:space="0" w:color="auto"/>
                    <w:right w:val="none" w:sz="0" w:space="0" w:color="auto"/>
                  </w:divBdr>
                  <w:divsChild>
                    <w:div w:id="1134952664">
                      <w:marLeft w:val="0"/>
                      <w:marRight w:val="0"/>
                      <w:marTop w:val="0"/>
                      <w:marBottom w:val="0"/>
                      <w:divBdr>
                        <w:top w:val="none" w:sz="0" w:space="0" w:color="auto"/>
                        <w:left w:val="none" w:sz="0" w:space="0" w:color="auto"/>
                        <w:bottom w:val="none" w:sz="0" w:space="0" w:color="auto"/>
                        <w:right w:val="none" w:sz="0" w:space="0" w:color="auto"/>
                      </w:divBdr>
                      <w:divsChild>
                        <w:div w:id="16408446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4297298">
              <w:marLeft w:val="0"/>
              <w:marRight w:val="0"/>
              <w:marTop w:val="0"/>
              <w:marBottom w:val="0"/>
              <w:divBdr>
                <w:top w:val="none" w:sz="0" w:space="0" w:color="auto"/>
                <w:left w:val="none" w:sz="0" w:space="0" w:color="auto"/>
                <w:bottom w:val="none" w:sz="0" w:space="0" w:color="auto"/>
                <w:right w:val="none" w:sz="0" w:space="0" w:color="auto"/>
              </w:divBdr>
              <w:divsChild>
                <w:div w:id="864252704">
                  <w:marLeft w:val="0"/>
                  <w:marRight w:val="0"/>
                  <w:marTop w:val="0"/>
                  <w:marBottom w:val="0"/>
                  <w:divBdr>
                    <w:top w:val="none" w:sz="0" w:space="0" w:color="auto"/>
                    <w:left w:val="none" w:sz="0" w:space="0" w:color="auto"/>
                    <w:bottom w:val="none" w:sz="0" w:space="0" w:color="auto"/>
                    <w:right w:val="none" w:sz="0" w:space="0" w:color="auto"/>
                  </w:divBdr>
                  <w:divsChild>
                    <w:div w:id="1829512005">
                      <w:marLeft w:val="0"/>
                      <w:marRight w:val="0"/>
                      <w:marTop w:val="0"/>
                      <w:marBottom w:val="0"/>
                      <w:divBdr>
                        <w:top w:val="none" w:sz="0" w:space="0" w:color="auto"/>
                        <w:left w:val="none" w:sz="0" w:space="0" w:color="auto"/>
                        <w:bottom w:val="none" w:sz="0" w:space="0" w:color="auto"/>
                        <w:right w:val="none" w:sz="0" w:space="0" w:color="auto"/>
                      </w:divBdr>
                      <w:divsChild>
                        <w:div w:id="1930043120">
                          <w:marLeft w:val="0"/>
                          <w:marRight w:val="0"/>
                          <w:marTop w:val="0"/>
                          <w:marBottom w:val="525"/>
                          <w:divBdr>
                            <w:top w:val="none" w:sz="0" w:space="0" w:color="auto"/>
                            <w:left w:val="none" w:sz="0" w:space="0" w:color="auto"/>
                            <w:bottom w:val="none" w:sz="0" w:space="0" w:color="auto"/>
                            <w:right w:val="none" w:sz="0" w:space="0" w:color="auto"/>
                          </w:divBdr>
                          <w:divsChild>
                            <w:div w:id="4911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247183">
          <w:marLeft w:val="-225"/>
          <w:marRight w:val="-225"/>
          <w:marTop w:val="0"/>
          <w:marBottom w:val="0"/>
          <w:divBdr>
            <w:top w:val="none" w:sz="0" w:space="0" w:color="auto"/>
            <w:left w:val="none" w:sz="0" w:space="0" w:color="auto"/>
            <w:bottom w:val="none" w:sz="0" w:space="0" w:color="auto"/>
            <w:right w:val="none" w:sz="0" w:space="0" w:color="auto"/>
          </w:divBdr>
          <w:divsChild>
            <w:div w:id="616763220">
              <w:marLeft w:val="0"/>
              <w:marRight w:val="0"/>
              <w:marTop w:val="0"/>
              <w:marBottom w:val="0"/>
              <w:divBdr>
                <w:top w:val="none" w:sz="0" w:space="0" w:color="auto"/>
                <w:left w:val="none" w:sz="0" w:space="0" w:color="auto"/>
                <w:bottom w:val="none" w:sz="0" w:space="0" w:color="auto"/>
                <w:right w:val="none" w:sz="0" w:space="0" w:color="auto"/>
              </w:divBdr>
              <w:divsChild>
                <w:div w:id="1659843995">
                  <w:marLeft w:val="0"/>
                  <w:marRight w:val="0"/>
                  <w:marTop w:val="0"/>
                  <w:marBottom w:val="0"/>
                  <w:divBdr>
                    <w:top w:val="none" w:sz="0" w:space="0" w:color="auto"/>
                    <w:left w:val="none" w:sz="0" w:space="0" w:color="auto"/>
                    <w:bottom w:val="none" w:sz="0" w:space="0" w:color="auto"/>
                    <w:right w:val="none" w:sz="0" w:space="0" w:color="auto"/>
                  </w:divBdr>
                  <w:divsChild>
                    <w:div w:id="691564965">
                      <w:marLeft w:val="0"/>
                      <w:marRight w:val="0"/>
                      <w:marTop w:val="0"/>
                      <w:marBottom w:val="0"/>
                      <w:divBdr>
                        <w:top w:val="none" w:sz="0" w:space="0" w:color="auto"/>
                        <w:left w:val="none" w:sz="0" w:space="0" w:color="auto"/>
                        <w:bottom w:val="none" w:sz="0" w:space="0" w:color="auto"/>
                        <w:right w:val="none" w:sz="0" w:space="0" w:color="auto"/>
                      </w:divBdr>
                      <w:divsChild>
                        <w:div w:id="1501970991">
                          <w:marLeft w:val="0"/>
                          <w:marRight w:val="0"/>
                          <w:marTop w:val="0"/>
                          <w:marBottom w:val="300"/>
                          <w:divBdr>
                            <w:top w:val="none" w:sz="0" w:space="0" w:color="auto"/>
                            <w:left w:val="none" w:sz="0" w:space="0" w:color="auto"/>
                            <w:bottom w:val="none" w:sz="0" w:space="0" w:color="auto"/>
                            <w:right w:val="none" w:sz="0" w:space="0" w:color="auto"/>
                          </w:divBdr>
                          <w:divsChild>
                            <w:div w:id="11558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796322">
              <w:marLeft w:val="0"/>
              <w:marRight w:val="0"/>
              <w:marTop w:val="0"/>
              <w:marBottom w:val="0"/>
              <w:divBdr>
                <w:top w:val="none" w:sz="0" w:space="0" w:color="auto"/>
                <w:left w:val="none" w:sz="0" w:space="0" w:color="auto"/>
                <w:bottom w:val="none" w:sz="0" w:space="0" w:color="auto"/>
                <w:right w:val="none" w:sz="0" w:space="0" w:color="auto"/>
              </w:divBdr>
              <w:divsChild>
                <w:div w:id="1293248009">
                  <w:marLeft w:val="0"/>
                  <w:marRight w:val="0"/>
                  <w:marTop w:val="0"/>
                  <w:marBottom w:val="0"/>
                  <w:divBdr>
                    <w:top w:val="none" w:sz="0" w:space="0" w:color="auto"/>
                    <w:left w:val="none" w:sz="0" w:space="0" w:color="auto"/>
                    <w:bottom w:val="none" w:sz="0" w:space="0" w:color="auto"/>
                    <w:right w:val="none" w:sz="0" w:space="0" w:color="auto"/>
                  </w:divBdr>
                  <w:divsChild>
                    <w:div w:id="214125645">
                      <w:marLeft w:val="0"/>
                      <w:marRight w:val="0"/>
                      <w:marTop w:val="0"/>
                      <w:marBottom w:val="0"/>
                      <w:divBdr>
                        <w:top w:val="none" w:sz="0" w:space="0" w:color="auto"/>
                        <w:left w:val="none" w:sz="0" w:space="0" w:color="auto"/>
                        <w:bottom w:val="none" w:sz="0" w:space="0" w:color="auto"/>
                        <w:right w:val="none" w:sz="0" w:space="0" w:color="auto"/>
                      </w:divBdr>
                      <w:divsChild>
                        <w:div w:id="1751072569">
                          <w:marLeft w:val="0"/>
                          <w:marRight w:val="0"/>
                          <w:marTop w:val="0"/>
                          <w:marBottom w:val="525"/>
                          <w:divBdr>
                            <w:top w:val="none" w:sz="0" w:space="0" w:color="auto"/>
                            <w:left w:val="none" w:sz="0" w:space="0" w:color="auto"/>
                            <w:bottom w:val="none" w:sz="0" w:space="0" w:color="auto"/>
                            <w:right w:val="none" w:sz="0" w:space="0" w:color="auto"/>
                          </w:divBdr>
                          <w:divsChild>
                            <w:div w:id="287442026">
                              <w:marLeft w:val="0"/>
                              <w:marRight w:val="0"/>
                              <w:marTop w:val="0"/>
                              <w:marBottom w:val="0"/>
                              <w:divBdr>
                                <w:top w:val="none" w:sz="0" w:space="0" w:color="auto"/>
                                <w:left w:val="none" w:sz="0" w:space="0" w:color="auto"/>
                                <w:bottom w:val="none" w:sz="0" w:space="0" w:color="auto"/>
                                <w:right w:val="none" w:sz="0" w:space="0" w:color="auto"/>
                              </w:divBdr>
                              <w:divsChild>
                                <w:div w:id="125634985">
                                  <w:marLeft w:val="0"/>
                                  <w:marRight w:val="0"/>
                                  <w:marTop w:val="0"/>
                                  <w:marBottom w:val="0"/>
                                  <w:divBdr>
                                    <w:top w:val="none" w:sz="0" w:space="0" w:color="auto"/>
                                    <w:left w:val="none" w:sz="0" w:space="0" w:color="auto"/>
                                    <w:bottom w:val="none" w:sz="0" w:space="0" w:color="auto"/>
                                    <w:right w:val="none" w:sz="0" w:space="0" w:color="auto"/>
                                  </w:divBdr>
                                  <w:divsChild>
                                    <w:div w:id="848786874">
                                      <w:marLeft w:val="0"/>
                                      <w:marRight w:val="0"/>
                                      <w:marTop w:val="0"/>
                                      <w:marBottom w:val="0"/>
                                      <w:divBdr>
                                        <w:top w:val="none" w:sz="0" w:space="0" w:color="auto"/>
                                        <w:left w:val="none" w:sz="0" w:space="0" w:color="auto"/>
                                        <w:bottom w:val="none" w:sz="0" w:space="0" w:color="auto"/>
                                        <w:right w:val="none" w:sz="0" w:space="0" w:color="auto"/>
                                      </w:divBdr>
                                      <w:divsChild>
                                        <w:div w:id="4324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149994">
          <w:marLeft w:val="-225"/>
          <w:marRight w:val="-225"/>
          <w:marTop w:val="0"/>
          <w:marBottom w:val="0"/>
          <w:divBdr>
            <w:top w:val="none" w:sz="0" w:space="0" w:color="auto"/>
            <w:left w:val="none" w:sz="0" w:space="0" w:color="auto"/>
            <w:bottom w:val="none" w:sz="0" w:space="0" w:color="auto"/>
            <w:right w:val="none" w:sz="0" w:space="0" w:color="auto"/>
          </w:divBdr>
          <w:divsChild>
            <w:div w:id="1427575460">
              <w:marLeft w:val="0"/>
              <w:marRight w:val="0"/>
              <w:marTop w:val="0"/>
              <w:marBottom w:val="0"/>
              <w:divBdr>
                <w:top w:val="none" w:sz="0" w:space="0" w:color="auto"/>
                <w:left w:val="none" w:sz="0" w:space="0" w:color="auto"/>
                <w:bottom w:val="none" w:sz="0" w:space="0" w:color="auto"/>
                <w:right w:val="none" w:sz="0" w:space="0" w:color="auto"/>
              </w:divBdr>
              <w:divsChild>
                <w:div w:id="200746759">
                  <w:marLeft w:val="0"/>
                  <w:marRight w:val="0"/>
                  <w:marTop w:val="0"/>
                  <w:marBottom w:val="0"/>
                  <w:divBdr>
                    <w:top w:val="none" w:sz="0" w:space="0" w:color="auto"/>
                    <w:left w:val="none" w:sz="0" w:space="0" w:color="auto"/>
                    <w:bottom w:val="none" w:sz="0" w:space="0" w:color="auto"/>
                    <w:right w:val="none" w:sz="0" w:space="0" w:color="auto"/>
                  </w:divBdr>
                  <w:divsChild>
                    <w:div w:id="425807194">
                      <w:marLeft w:val="0"/>
                      <w:marRight w:val="0"/>
                      <w:marTop w:val="0"/>
                      <w:marBottom w:val="0"/>
                      <w:divBdr>
                        <w:top w:val="none" w:sz="0" w:space="0" w:color="auto"/>
                        <w:left w:val="none" w:sz="0" w:space="0" w:color="auto"/>
                        <w:bottom w:val="none" w:sz="0" w:space="0" w:color="auto"/>
                        <w:right w:val="none" w:sz="0" w:space="0" w:color="auto"/>
                      </w:divBdr>
                      <w:divsChild>
                        <w:div w:id="1888445131">
                          <w:marLeft w:val="0"/>
                          <w:marRight w:val="0"/>
                          <w:marTop w:val="0"/>
                          <w:marBottom w:val="300"/>
                          <w:divBdr>
                            <w:top w:val="none" w:sz="0" w:space="0" w:color="auto"/>
                            <w:left w:val="none" w:sz="0" w:space="0" w:color="auto"/>
                            <w:bottom w:val="none" w:sz="0" w:space="0" w:color="auto"/>
                            <w:right w:val="none" w:sz="0" w:space="0" w:color="auto"/>
                          </w:divBdr>
                          <w:divsChild>
                            <w:div w:id="4680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54683">
      <w:bodyDiv w:val="1"/>
      <w:marLeft w:val="0"/>
      <w:marRight w:val="0"/>
      <w:marTop w:val="0"/>
      <w:marBottom w:val="0"/>
      <w:divBdr>
        <w:top w:val="none" w:sz="0" w:space="0" w:color="auto"/>
        <w:left w:val="none" w:sz="0" w:space="0" w:color="auto"/>
        <w:bottom w:val="none" w:sz="0" w:space="0" w:color="auto"/>
        <w:right w:val="none" w:sz="0" w:space="0" w:color="auto"/>
      </w:divBdr>
    </w:div>
    <w:div w:id="1125274394">
      <w:bodyDiv w:val="1"/>
      <w:marLeft w:val="0"/>
      <w:marRight w:val="0"/>
      <w:marTop w:val="0"/>
      <w:marBottom w:val="0"/>
      <w:divBdr>
        <w:top w:val="none" w:sz="0" w:space="0" w:color="auto"/>
        <w:left w:val="none" w:sz="0" w:space="0" w:color="auto"/>
        <w:bottom w:val="none" w:sz="0" w:space="0" w:color="auto"/>
        <w:right w:val="none" w:sz="0" w:space="0" w:color="auto"/>
      </w:divBdr>
      <w:divsChild>
        <w:div w:id="360132304">
          <w:marLeft w:val="-225"/>
          <w:marRight w:val="-225"/>
          <w:marTop w:val="0"/>
          <w:marBottom w:val="0"/>
          <w:divBdr>
            <w:top w:val="none" w:sz="0" w:space="0" w:color="auto"/>
            <w:left w:val="none" w:sz="0" w:space="0" w:color="auto"/>
            <w:bottom w:val="none" w:sz="0" w:space="0" w:color="auto"/>
            <w:right w:val="none" w:sz="0" w:space="0" w:color="auto"/>
          </w:divBdr>
          <w:divsChild>
            <w:div w:id="388266160">
              <w:marLeft w:val="0"/>
              <w:marRight w:val="0"/>
              <w:marTop w:val="0"/>
              <w:marBottom w:val="0"/>
              <w:divBdr>
                <w:top w:val="none" w:sz="0" w:space="0" w:color="auto"/>
                <w:left w:val="none" w:sz="0" w:space="0" w:color="auto"/>
                <w:bottom w:val="none" w:sz="0" w:space="0" w:color="auto"/>
                <w:right w:val="none" w:sz="0" w:space="0" w:color="auto"/>
              </w:divBdr>
              <w:divsChild>
                <w:div w:id="1408653025">
                  <w:marLeft w:val="0"/>
                  <w:marRight w:val="0"/>
                  <w:marTop w:val="225"/>
                  <w:marBottom w:val="150"/>
                  <w:divBdr>
                    <w:top w:val="none" w:sz="0" w:space="0" w:color="auto"/>
                    <w:left w:val="none" w:sz="0" w:space="0" w:color="auto"/>
                    <w:bottom w:val="none" w:sz="0" w:space="0" w:color="auto"/>
                    <w:right w:val="none" w:sz="0" w:space="0" w:color="auto"/>
                  </w:divBdr>
                  <w:divsChild>
                    <w:div w:id="1506742826">
                      <w:marLeft w:val="0"/>
                      <w:marRight w:val="0"/>
                      <w:marTop w:val="0"/>
                      <w:marBottom w:val="0"/>
                      <w:divBdr>
                        <w:top w:val="none" w:sz="0" w:space="0" w:color="auto"/>
                        <w:left w:val="none" w:sz="0" w:space="0" w:color="auto"/>
                        <w:bottom w:val="none" w:sz="0" w:space="0" w:color="auto"/>
                        <w:right w:val="none" w:sz="0" w:space="0" w:color="auto"/>
                      </w:divBdr>
                      <w:divsChild>
                        <w:div w:id="369573628">
                          <w:marLeft w:val="0"/>
                          <w:marRight w:val="0"/>
                          <w:marTop w:val="0"/>
                          <w:marBottom w:val="525"/>
                          <w:divBdr>
                            <w:top w:val="none" w:sz="0" w:space="0" w:color="auto"/>
                            <w:left w:val="none" w:sz="0" w:space="0" w:color="auto"/>
                            <w:bottom w:val="none" w:sz="0" w:space="0" w:color="auto"/>
                            <w:right w:val="none" w:sz="0" w:space="0" w:color="auto"/>
                          </w:divBdr>
                          <w:divsChild>
                            <w:div w:id="20935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720024">
          <w:marLeft w:val="-225"/>
          <w:marRight w:val="-225"/>
          <w:marTop w:val="0"/>
          <w:marBottom w:val="0"/>
          <w:divBdr>
            <w:top w:val="none" w:sz="0" w:space="0" w:color="auto"/>
            <w:left w:val="none" w:sz="0" w:space="0" w:color="auto"/>
            <w:bottom w:val="none" w:sz="0" w:space="0" w:color="auto"/>
            <w:right w:val="none" w:sz="0" w:space="0" w:color="auto"/>
          </w:divBdr>
          <w:divsChild>
            <w:div w:id="1055853554">
              <w:marLeft w:val="0"/>
              <w:marRight w:val="0"/>
              <w:marTop w:val="0"/>
              <w:marBottom w:val="0"/>
              <w:divBdr>
                <w:top w:val="none" w:sz="0" w:space="0" w:color="auto"/>
                <w:left w:val="none" w:sz="0" w:space="0" w:color="auto"/>
                <w:bottom w:val="none" w:sz="0" w:space="0" w:color="auto"/>
                <w:right w:val="none" w:sz="0" w:space="0" w:color="auto"/>
              </w:divBdr>
              <w:divsChild>
                <w:div w:id="419640809">
                  <w:marLeft w:val="0"/>
                  <w:marRight w:val="0"/>
                  <w:marTop w:val="0"/>
                  <w:marBottom w:val="0"/>
                  <w:divBdr>
                    <w:top w:val="none" w:sz="0" w:space="0" w:color="auto"/>
                    <w:left w:val="none" w:sz="0" w:space="0" w:color="auto"/>
                    <w:bottom w:val="none" w:sz="0" w:space="0" w:color="auto"/>
                    <w:right w:val="none" w:sz="0" w:space="0" w:color="auto"/>
                  </w:divBdr>
                  <w:divsChild>
                    <w:div w:id="886911474">
                      <w:marLeft w:val="0"/>
                      <w:marRight w:val="0"/>
                      <w:marTop w:val="0"/>
                      <w:marBottom w:val="0"/>
                      <w:divBdr>
                        <w:top w:val="none" w:sz="0" w:space="0" w:color="auto"/>
                        <w:left w:val="none" w:sz="0" w:space="0" w:color="auto"/>
                        <w:bottom w:val="none" w:sz="0" w:space="0" w:color="auto"/>
                        <w:right w:val="none" w:sz="0" w:space="0" w:color="auto"/>
                      </w:divBdr>
                      <w:divsChild>
                        <w:div w:id="2092850374">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 w:id="2130009991">
              <w:marLeft w:val="0"/>
              <w:marRight w:val="0"/>
              <w:marTop w:val="0"/>
              <w:marBottom w:val="0"/>
              <w:divBdr>
                <w:top w:val="none" w:sz="0" w:space="0" w:color="auto"/>
                <w:left w:val="none" w:sz="0" w:space="0" w:color="auto"/>
                <w:bottom w:val="none" w:sz="0" w:space="0" w:color="auto"/>
                <w:right w:val="none" w:sz="0" w:space="0" w:color="auto"/>
              </w:divBdr>
              <w:divsChild>
                <w:div w:id="1795170646">
                  <w:marLeft w:val="0"/>
                  <w:marRight w:val="0"/>
                  <w:marTop w:val="0"/>
                  <w:marBottom w:val="0"/>
                  <w:divBdr>
                    <w:top w:val="none" w:sz="0" w:space="0" w:color="auto"/>
                    <w:left w:val="none" w:sz="0" w:space="0" w:color="auto"/>
                    <w:bottom w:val="none" w:sz="0" w:space="0" w:color="auto"/>
                    <w:right w:val="none" w:sz="0" w:space="0" w:color="auto"/>
                  </w:divBdr>
                  <w:divsChild>
                    <w:div w:id="495270819">
                      <w:marLeft w:val="0"/>
                      <w:marRight w:val="0"/>
                      <w:marTop w:val="0"/>
                      <w:marBottom w:val="0"/>
                      <w:divBdr>
                        <w:top w:val="none" w:sz="0" w:space="0" w:color="auto"/>
                        <w:left w:val="none" w:sz="0" w:space="0" w:color="auto"/>
                        <w:bottom w:val="none" w:sz="0" w:space="0" w:color="auto"/>
                        <w:right w:val="none" w:sz="0" w:space="0" w:color="auto"/>
                      </w:divBdr>
                      <w:divsChild>
                        <w:div w:id="114446519">
                          <w:marLeft w:val="0"/>
                          <w:marRight w:val="0"/>
                          <w:marTop w:val="0"/>
                          <w:marBottom w:val="525"/>
                          <w:divBdr>
                            <w:top w:val="none" w:sz="0" w:space="0" w:color="auto"/>
                            <w:left w:val="none" w:sz="0" w:space="0" w:color="auto"/>
                            <w:bottom w:val="none" w:sz="0" w:space="0" w:color="auto"/>
                            <w:right w:val="none" w:sz="0" w:space="0" w:color="auto"/>
                          </w:divBdr>
                          <w:divsChild>
                            <w:div w:id="10890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21095">
          <w:marLeft w:val="-225"/>
          <w:marRight w:val="-225"/>
          <w:marTop w:val="0"/>
          <w:marBottom w:val="0"/>
          <w:divBdr>
            <w:top w:val="none" w:sz="0" w:space="0" w:color="auto"/>
            <w:left w:val="none" w:sz="0" w:space="0" w:color="auto"/>
            <w:bottom w:val="none" w:sz="0" w:space="0" w:color="auto"/>
            <w:right w:val="none" w:sz="0" w:space="0" w:color="auto"/>
          </w:divBdr>
          <w:divsChild>
            <w:div w:id="2101559408">
              <w:marLeft w:val="0"/>
              <w:marRight w:val="0"/>
              <w:marTop w:val="0"/>
              <w:marBottom w:val="0"/>
              <w:divBdr>
                <w:top w:val="none" w:sz="0" w:space="0" w:color="auto"/>
                <w:left w:val="none" w:sz="0" w:space="0" w:color="auto"/>
                <w:bottom w:val="none" w:sz="0" w:space="0" w:color="auto"/>
                <w:right w:val="none" w:sz="0" w:space="0" w:color="auto"/>
              </w:divBdr>
              <w:divsChild>
                <w:div w:id="996344592">
                  <w:marLeft w:val="0"/>
                  <w:marRight w:val="0"/>
                  <w:marTop w:val="0"/>
                  <w:marBottom w:val="0"/>
                  <w:divBdr>
                    <w:top w:val="none" w:sz="0" w:space="0" w:color="auto"/>
                    <w:left w:val="none" w:sz="0" w:space="0" w:color="auto"/>
                    <w:bottom w:val="none" w:sz="0" w:space="0" w:color="auto"/>
                    <w:right w:val="none" w:sz="0" w:space="0" w:color="auto"/>
                  </w:divBdr>
                  <w:divsChild>
                    <w:div w:id="2019231085">
                      <w:marLeft w:val="0"/>
                      <w:marRight w:val="0"/>
                      <w:marTop w:val="0"/>
                      <w:marBottom w:val="0"/>
                      <w:divBdr>
                        <w:top w:val="none" w:sz="0" w:space="0" w:color="auto"/>
                        <w:left w:val="none" w:sz="0" w:space="0" w:color="auto"/>
                        <w:bottom w:val="none" w:sz="0" w:space="0" w:color="auto"/>
                        <w:right w:val="none" w:sz="0" w:space="0" w:color="auto"/>
                      </w:divBdr>
                      <w:divsChild>
                        <w:div w:id="13680946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9274442">
              <w:marLeft w:val="0"/>
              <w:marRight w:val="0"/>
              <w:marTop w:val="0"/>
              <w:marBottom w:val="0"/>
              <w:divBdr>
                <w:top w:val="none" w:sz="0" w:space="0" w:color="auto"/>
                <w:left w:val="none" w:sz="0" w:space="0" w:color="auto"/>
                <w:bottom w:val="none" w:sz="0" w:space="0" w:color="auto"/>
                <w:right w:val="none" w:sz="0" w:space="0" w:color="auto"/>
              </w:divBdr>
              <w:divsChild>
                <w:div w:id="1557739817">
                  <w:marLeft w:val="0"/>
                  <w:marRight w:val="0"/>
                  <w:marTop w:val="0"/>
                  <w:marBottom w:val="0"/>
                  <w:divBdr>
                    <w:top w:val="none" w:sz="0" w:space="0" w:color="auto"/>
                    <w:left w:val="none" w:sz="0" w:space="0" w:color="auto"/>
                    <w:bottom w:val="none" w:sz="0" w:space="0" w:color="auto"/>
                    <w:right w:val="none" w:sz="0" w:space="0" w:color="auto"/>
                  </w:divBdr>
                  <w:divsChild>
                    <w:div w:id="1958488937">
                      <w:marLeft w:val="0"/>
                      <w:marRight w:val="0"/>
                      <w:marTop w:val="0"/>
                      <w:marBottom w:val="0"/>
                      <w:divBdr>
                        <w:top w:val="none" w:sz="0" w:space="0" w:color="auto"/>
                        <w:left w:val="none" w:sz="0" w:space="0" w:color="auto"/>
                        <w:bottom w:val="none" w:sz="0" w:space="0" w:color="auto"/>
                        <w:right w:val="none" w:sz="0" w:space="0" w:color="auto"/>
                      </w:divBdr>
                      <w:divsChild>
                        <w:div w:id="991257300">
                          <w:marLeft w:val="0"/>
                          <w:marRight w:val="0"/>
                          <w:marTop w:val="0"/>
                          <w:marBottom w:val="525"/>
                          <w:divBdr>
                            <w:top w:val="none" w:sz="0" w:space="0" w:color="auto"/>
                            <w:left w:val="none" w:sz="0" w:space="0" w:color="auto"/>
                            <w:bottom w:val="none" w:sz="0" w:space="0" w:color="auto"/>
                            <w:right w:val="none" w:sz="0" w:space="0" w:color="auto"/>
                          </w:divBdr>
                          <w:divsChild>
                            <w:div w:id="367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703418">
          <w:marLeft w:val="-225"/>
          <w:marRight w:val="-225"/>
          <w:marTop w:val="0"/>
          <w:marBottom w:val="0"/>
          <w:divBdr>
            <w:top w:val="none" w:sz="0" w:space="0" w:color="auto"/>
            <w:left w:val="none" w:sz="0" w:space="0" w:color="auto"/>
            <w:bottom w:val="none" w:sz="0" w:space="0" w:color="auto"/>
            <w:right w:val="none" w:sz="0" w:space="0" w:color="auto"/>
          </w:divBdr>
          <w:divsChild>
            <w:div w:id="861044014">
              <w:marLeft w:val="0"/>
              <w:marRight w:val="0"/>
              <w:marTop w:val="0"/>
              <w:marBottom w:val="0"/>
              <w:divBdr>
                <w:top w:val="none" w:sz="0" w:space="0" w:color="auto"/>
                <w:left w:val="none" w:sz="0" w:space="0" w:color="auto"/>
                <w:bottom w:val="none" w:sz="0" w:space="0" w:color="auto"/>
                <w:right w:val="none" w:sz="0" w:space="0" w:color="auto"/>
              </w:divBdr>
              <w:divsChild>
                <w:div w:id="2097287567">
                  <w:marLeft w:val="0"/>
                  <w:marRight w:val="0"/>
                  <w:marTop w:val="0"/>
                  <w:marBottom w:val="0"/>
                  <w:divBdr>
                    <w:top w:val="none" w:sz="0" w:space="0" w:color="auto"/>
                    <w:left w:val="none" w:sz="0" w:space="0" w:color="auto"/>
                    <w:bottom w:val="none" w:sz="0" w:space="0" w:color="auto"/>
                    <w:right w:val="none" w:sz="0" w:space="0" w:color="auto"/>
                  </w:divBdr>
                  <w:divsChild>
                    <w:div w:id="1251158943">
                      <w:marLeft w:val="0"/>
                      <w:marRight w:val="0"/>
                      <w:marTop w:val="0"/>
                      <w:marBottom w:val="0"/>
                      <w:divBdr>
                        <w:top w:val="none" w:sz="0" w:space="0" w:color="auto"/>
                        <w:left w:val="none" w:sz="0" w:space="0" w:color="auto"/>
                        <w:bottom w:val="none" w:sz="0" w:space="0" w:color="auto"/>
                        <w:right w:val="none" w:sz="0" w:space="0" w:color="auto"/>
                      </w:divBdr>
                      <w:divsChild>
                        <w:div w:id="10390866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56891109">
              <w:marLeft w:val="0"/>
              <w:marRight w:val="0"/>
              <w:marTop w:val="0"/>
              <w:marBottom w:val="0"/>
              <w:divBdr>
                <w:top w:val="none" w:sz="0" w:space="0" w:color="auto"/>
                <w:left w:val="none" w:sz="0" w:space="0" w:color="auto"/>
                <w:bottom w:val="none" w:sz="0" w:space="0" w:color="auto"/>
                <w:right w:val="none" w:sz="0" w:space="0" w:color="auto"/>
              </w:divBdr>
              <w:divsChild>
                <w:div w:id="1314142467">
                  <w:marLeft w:val="0"/>
                  <w:marRight w:val="0"/>
                  <w:marTop w:val="0"/>
                  <w:marBottom w:val="0"/>
                  <w:divBdr>
                    <w:top w:val="none" w:sz="0" w:space="0" w:color="auto"/>
                    <w:left w:val="none" w:sz="0" w:space="0" w:color="auto"/>
                    <w:bottom w:val="none" w:sz="0" w:space="0" w:color="auto"/>
                    <w:right w:val="none" w:sz="0" w:space="0" w:color="auto"/>
                  </w:divBdr>
                  <w:divsChild>
                    <w:div w:id="1626034744">
                      <w:marLeft w:val="0"/>
                      <w:marRight w:val="0"/>
                      <w:marTop w:val="0"/>
                      <w:marBottom w:val="0"/>
                      <w:divBdr>
                        <w:top w:val="none" w:sz="0" w:space="0" w:color="auto"/>
                        <w:left w:val="none" w:sz="0" w:space="0" w:color="auto"/>
                        <w:bottom w:val="none" w:sz="0" w:space="0" w:color="auto"/>
                        <w:right w:val="none" w:sz="0" w:space="0" w:color="auto"/>
                      </w:divBdr>
                      <w:divsChild>
                        <w:div w:id="1642734403">
                          <w:marLeft w:val="0"/>
                          <w:marRight w:val="0"/>
                          <w:marTop w:val="0"/>
                          <w:marBottom w:val="525"/>
                          <w:divBdr>
                            <w:top w:val="none" w:sz="0" w:space="0" w:color="auto"/>
                            <w:left w:val="none" w:sz="0" w:space="0" w:color="auto"/>
                            <w:bottom w:val="none" w:sz="0" w:space="0" w:color="auto"/>
                            <w:right w:val="none" w:sz="0" w:space="0" w:color="auto"/>
                          </w:divBdr>
                          <w:divsChild>
                            <w:div w:id="62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1834">
          <w:marLeft w:val="-225"/>
          <w:marRight w:val="-225"/>
          <w:marTop w:val="0"/>
          <w:marBottom w:val="0"/>
          <w:divBdr>
            <w:top w:val="none" w:sz="0" w:space="0" w:color="auto"/>
            <w:left w:val="none" w:sz="0" w:space="0" w:color="auto"/>
            <w:bottom w:val="none" w:sz="0" w:space="0" w:color="auto"/>
            <w:right w:val="none" w:sz="0" w:space="0" w:color="auto"/>
          </w:divBdr>
          <w:divsChild>
            <w:div w:id="1543129169">
              <w:marLeft w:val="0"/>
              <w:marRight w:val="0"/>
              <w:marTop w:val="0"/>
              <w:marBottom w:val="0"/>
              <w:divBdr>
                <w:top w:val="none" w:sz="0" w:space="0" w:color="auto"/>
                <w:left w:val="none" w:sz="0" w:space="0" w:color="auto"/>
                <w:bottom w:val="none" w:sz="0" w:space="0" w:color="auto"/>
                <w:right w:val="none" w:sz="0" w:space="0" w:color="auto"/>
              </w:divBdr>
              <w:divsChild>
                <w:div w:id="258104702">
                  <w:marLeft w:val="0"/>
                  <w:marRight w:val="0"/>
                  <w:marTop w:val="0"/>
                  <w:marBottom w:val="0"/>
                  <w:divBdr>
                    <w:top w:val="none" w:sz="0" w:space="0" w:color="auto"/>
                    <w:left w:val="none" w:sz="0" w:space="0" w:color="auto"/>
                    <w:bottom w:val="none" w:sz="0" w:space="0" w:color="auto"/>
                    <w:right w:val="none" w:sz="0" w:space="0" w:color="auto"/>
                  </w:divBdr>
                  <w:divsChild>
                    <w:div w:id="394085024">
                      <w:marLeft w:val="0"/>
                      <w:marRight w:val="0"/>
                      <w:marTop w:val="0"/>
                      <w:marBottom w:val="0"/>
                      <w:divBdr>
                        <w:top w:val="none" w:sz="0" w:space="0" w:color="auto"/>
                        <w:left w:val="none" w:sz="0" w:space="0" w:color="auto"/>
                        <w:bottom w:val="none" w:sz="0" w:space="0" w:color="auto"/>
                        <w:right w:val="none" w:sz="0" w:space="0" w:color="auto"/>
                      </w:divBdr>
                      <w:divsChild>
                        <w:div w:id="439570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75593729">
              <w:marLeft w:val="0"/>
              <w:marRight w:val="0"/>
              <w:marTop w:val="0"/>
              <w:marBottom w:val="0"/>
              <w:divBdr>
                <w:top w:val="none" w:sz="0" w:space="0" w:color="auto"/>
                <w:left w:val="none" w:sz="0" w:space="0" w:color="auto"/>
                <w:bottom w:val="none" w:sz="0" w:space="0" w:color="auto"/>
                <w:right w:val="none" w:sz="0" w:space="0" w:color="auto"/>
              </w:divBdr>
              <w:divsChild>
                <w:div w:id="914120957">
                  <w:marLeft w:val="0"/>
                  <w:marRight w:val="0"/>
                  <w:marTop w:val="0"/>
                  <w:marBottom w:val="0"/>
                  <w:divBdr>
                    <w:top w:val="none" w:sz="0" w:space="0" w:color="auto"/>
                    <w:left w:val="none" w:sz="0" w:space="0" w:color="auto"/>
                    <w:bottom w:val="none" w:sz="0" w:space="0" w:color="auto"/>
                    <w:right w:val="none" w:sz="0" w:space="0" w:color="auto"/>
                  </w:divBdr>
                  <w:divsChild>
                    <w:div w:id="1215970403">
                      <w:marLeft w:val="0"/>
                      <w:marRight w:val="0"/>
                      <w:marTop w:val="0"/>
                      <w:marBottom w:val="0"/>
                      <w:divBdr>
                        <w:top w:val="none" w:sz="0" w:space="0" w:color="auto"/>
                        <w:left w:val="none" w:sz="0" w:space="0" w:color="auto"/>
                        <w:bottom w:val="none" w:sz="0" w:space="0" w:color="auto"/>
                        <w:right w:val="none" w:sz="0" w:space="0" w:color="auto"/>
                      </w:divBdr>
                      <w:divsChild>
                        <w:div w:id="1893149217">
                          <w:marLeft w:val="0"/>
                          <w:marRight w:val="0"/>
                          <w:marTop w:val="0"/>
                          <w:marBottom w:val="525"/>
                          <w:divBdr>
                            <w:top w:val="none" w:sz="0" w:space="0" w:color="auto"/>
                            <w:left w:val="none" w:sz="0" w:space="0" w:color="auto"/>
                            <w:bottom w:val="none" w:sz="0" w:space="0" w:color="auto"/>
                            <w:right w:val="none" w:sz="0" w:space="0" w:color="auto"/>
                          </w:divBdr>
                          <w:divsChild>
                            <w:div w:id="19404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834244">
          <w:marLeft w:val="-225"/>
          <w:marRight w:val="-225"/>
          <w:marTop w:val="0"/>
          <w:marBottom w:val="0"/>
          <w:divBdr>
            <w:top w:val="none" w:sz="0" w:space="0" w:color="auto"/>
            <w:left w:val="none" w:sz="0" w:space="0" w:color="auto"/>
            <w:bottom w:val="none" w:sz="0" w:space="0" w:color="auto"/>
            <w:right w:val="none" w:sz="0" w:space="0" w:color="auto"/>
          </w:divBdr>
          <w:divsChild>
            <w:div w:id="870650670">
              <w:marLeft w:val="0"/>
              <w:marRight w:val="0"/>
              <w:marTop w:val="0"/>
              <w:marBottom w:val="0"/>
              <w:divBdr>
                <w:top w:val="none" w:sz="0" w:space="0" w:color="auto"/>
                <w:left w:val="none" w:sz="0" w:space="0" w:color="auto"/>
                <w:bottom w:val="none" w:sz="0" w:space="0" w:color="auto"/>
                <w:right w:val="none" w:sz="0" w:space="0" w:color="auto"/>
              </w:divBdr>
              <w:divsChild>
                <w:div w:id="770852533">
                  <w:marLeft w:val="0"/>
                  <w:marRight w:val="0"/>
                  <w:marTop w:val="0"/>
                  <w:marBottom w:val="0"/>
                  <w:divBdr>
                    <w:top w:val="none" w:sz="0" w:space="0" w:color="auto"/>
                    <w:left w:val="none" w:sz="0" w:space="0" w:color="auto"/>
                    <w:bottom w:val="none" w:sz="0" w:space="0" w:color="auto"/>
                    <w:right w:val="none" w:sz="0" w:space="0" w:color="auto"/>
                  </w:divBdr>
                  <w:divsChild>
                    <w:div w:id="950863346">
                      <w:marLeft w:val="0"/>
                      <w:marRight w:val="0"/>
                      <w:marTop w:val="0"/>
                      <w:marBottom w:val="0"/>
                      <w:divBdr>
                        <w:top w:val="none" w:sz="0" w:space="0" w:color="auto"/>
                        <w:left w:val="none" w:sz="0" w:space="0" w:color="auto"/>
                        <w:bottom w:val="none" w:sz="0" w:space="0" w:color="auto"/>
                        <w:right w:val="none" w:sz="0" w:space="0" w:color="auto"/>
                      </w:divBdr>
                      <w:divsChild>
                        <w:div w:id="954942533">
                          <w:marLeft w:val="0"/>
                          <w:marRight w:val="0"/>
                          <w:marTop w:val="0"/>
                          <w:marBottom w:val="300"/>
                          <w:divBdr>
                            <w:top w:val="none" w:sz="0" w:space="0" w:color="auto"/>
                            <w:left w:val="none" w:sz="0" w:space="0" w:color="auto"/>
                            <w:bottom w:val="none" w:sz="0" w:space="0" w:color="auto"/>
                            <w:right w:val="none" w:sz="0" w:space="0" w:color="auto"/>
                          </w:divBdr>
                          <w:divsChild>
                            <w:div w:id="10345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59409">
              <w:marLeft w:val="0"/>
              <w:marRight w:val="0"/>
              <w:marTop w:val="0"/>
              <w:marBottom w:val="0"/>
              <w:divBdr>
                <w:top w:val="none" w:sz="0" w:space="0" w:color="auto"/>
                <w:left w:val="none" w:sz="0" w:space="0" w:color="auto"/>
                <w:bottom w:val="none" w:sz="0" w:space="0" w:color="auto"/>
                <w:right w:val="none" w:sz="0" w:space="0" w:color="auto"/>
              </w:divBdr>
              <w:divsChild>
                <w:div w:id="790824848">
                  <w:marLeft w:val="0"/>
                  <w:marRight w:val="0"/>
                  <w:marTop w:val="0"/>
                  <w:marBottom w:val="0"/>
                  <w:divBdr>
                    <w:top w:val="none" w:sz="0" w:space="0" w:color="auto"/>
                    <w:left w:val="none" w:sz="0" w:space="0" w:color="auto"/>
                    <w:bottom w:val="none" w:sz="0" w:space="0" w:color="auto"/>
                    <w:right w:val="none" w:sz="0" w:space="0" w:color="auto"/>
                  </w:divBdr>
                  <w:divsChild>
                    <w:div w:id="1959946816">
                      <w:marLeft w:val="0"/>
                      <w:marRight w:val="0"/>
                      <w:marTop w:val="0"/>
                      <w:marBottom w:val="0"/>
                      <w:divBdr>
                        <w:top w:val="none" w:sz="0" w:space="0" w:color="auto"/>
                        <w:left w:val="none" w:sz="0" w:space="0" w:color="auto"/>
                        <w:bottom w:val="none" w:sz="0" w:space="0" w:color="auto"/>
                        <w:right w:val="none" w:sz="0" w:space="0" w:color="auto"/>
                      </w:divBdr>
                      <w:divsChild>
                        <w:div w:id="1398750288">
                          <w:marLeft w:val="0"/>
                          <w:marRight w:val="0"/>
                          <w:marTop w:val="0"/>
                          <w:marBottom w:val="525"/>
                          <w:divBdr>
                            <w:top w:val="none" w:sz="0" w:space="0" w:color="auto"/>
                            <w:left w:val="none" w:sz="0" w:space="0" w:color="auto"/>
                            <w:bottom w:val="none" w:sz="0" w:space="0" w:color="auto"/>
                            <w:right w:val="none" w:sz="0" w:space="0" w:color="auto"/>
                          </w:divBdr>
                          <w:divsChild>
                            <w:div w:id="677542903">
                              <w:marLeft w:val="0"/>
                              <w:marRight w:val="0"/>
                              <w:marTop w:val="0"/>
                              <w:marBottom w:val="0"/>
                              <w:divBdr>
                                <w:top w:val="none" w:sz="0" w:space="0" w:color="auto"/>
                                <w:left w:val="none" w:sz="0" w:space="0" w:color="auto"/>
                                <w:bottom w:val="none" w:sz="0" w:space="0" w:color="auto"/>
                                <w:right w:val="none" w:sz="0" w:space="0" w:color="auto"/>
                              </w:divBdr>
                              <w:divsChild>
                                <w:div w:id="1589919753">
                                  <w:marLeft w:val="0"/>
                                  <w:marRight w:val="0"/>
                                  <w:marTop w:val="0"/>
                                  <w:marBottom w:val="0"/>
                                  <w:divBdr>
                                    <w:top w:val="none" w:sz="0" w:space="0" w:color="auto"/>
                                    <w:left w:val="none" w:sz="0" w:space="0" w:color="auto"/>
                                    <w:bottom w:val="none" w:sz="0" w:space="0" w:color="auto"/>
                                    <w:right w:val="none" w:sz="0" w:space="0" w:color="auto"/>
                                  </w:divBdr>
                                  <w:divsChild>
                                    <w:div w:id="1184518339">
                                      <w:marLeft w:val="0"/>
                                      <w:marRight w:val="0"/>
                                      <w:marTop w:val="0"/>
                                      <w:marBottom w:val="0"/>
                                      <w:divBdr>
                                        <w:top w:val="none" w:sz="0" w:space="0" w:color="auto"/>
                                        <w:left w:val="none" w:sz="0" w:space="0" w:color="auto"/>
                                        <w:bottom w:val="none" w:sz="0" w:space="0" w:color="auto"/>
                                        <w:right w:val="none" w:sz="0" w:space="0" w:color="auto"/>
                                      </w:divBdr>
                                      <w:divsChild>
                                        <w:div w:id="16115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565526">
          <w:marLeft w:val="-225"/>
          <w:marRight w:val="-225"/>
          <w:marTop w:val="0"/>
          <w:marBottom w:val="0"/>
          <w:divBdr>
            <w:top w:val="none" w:sz="0" w:space="0" w:color="auto"/>
            <w:left w:val="none" w:sz="0" w:space="0" w:color="auto"/>
            <w:bottom w:val="none" w:sz="0" w:space="0" w:color="auto"/>
            <w:right w:val="none" w:sz="0" w:space="0" w:color="auto"/>
          </w:divBdr>
          <w:divsChild>
            <w:div w:id="713891728">
              <w:marLeft w:val="0"/>
              <w:marRight w:val="0"/>
              <w:marTop w:val="0"/>
              <w:marBottom w:val="0"/>
              <w:divBdr>
                <w:top w:val="none" w:sz="0" w:space="0" w:color="auto"/>
                <w:left w:val="none" w:sz="0" w:space="0" w:color="auto"/>
                <w:bottom w:val="none" w:sz="0" w:space="0" w:color="auto"/>
                <w:right w:val="none" w:sz="0" w:space="0" w:color="auto"/>
              </w:divBdr>
              <w:divsChild>
                <w:div w:id="457988797">
                  <w:marLeft w:val="0"/>
                  <w:marRight w:val="0"/>
                  <w:marTop w:val="0"/>
                  <w:marBottom w:val="0"/>
                  <w:divBdr>
                    <w:top w:val="none" w:sz="0" w:space="0" w:color="auto"/>
                    <w:left w:val="none" w:sz="0" w:space="0" w:color="auto"/>
                    <w:bottom w:val="none" w:sz="0" w:space="0" w:color="auto"/>
                    <w:right w:val="none" w:sz="0" w:space="0" w:color="auto"/>
                  </w:divBdr>
                  <w:divsChild>
                    <w:div w:id="1470632885">
                      <w:marLeft w:val="0"/>
                      <w:marRight w:val="0"/>
                      <w:marTop w:val="0"/>
                      <w:marBottom w:val="0"/>
                      <w:divBdr>
                        <w:top w:val="none" w:sz="0" w:space="0" w:color="auto"/>
                        <w:left w:val="none" w:sz="0" w:space="0" w:color="auto"/>
                        <w:bottom w:val="none" w:sz="0" w:space="0" w:color="auto"/>
                        <w:right w:val="none" w:sz="0" w:space="0" w:color="auto"/>
                      </w:divBdr>
                      <w:divsChild>
                        <w:div w:id="378286703">
                          <w:marLeft w:val="0"/>
                          <w:marRight w:val="0"/>
                          <w:marTop w:val="0"/>
                          <w:marBottom w:val="300"/>
                          <w:divBdr>
                            <w:top w:val="none" w:sz="0" w:space="0" w:color="auto"/>
                            <w:left w:val="none" w:sz="0" w:space="0" w:color="auto"/>
                            <w:bottom w:val="none" w:sz="0" w:space="0" w:color="auto"/>
                            <w:right w:val="none" w:sz="0" w:space="0" w:color="auto"/>
                          </w:divBdr>
                          <w:divsChild>
                            <w:div w:id="5986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998704">
      <w:bodyDiv w:val="1"/>
      <w:marLeft w:val="0"/>
      <w:marRight w:val="0"/>
      <w:marTop w:val="0"/>
      <w:marBottom w:val="0"/>
      <w:divBdr>
        <w:top w:val="none" w:sz="0" w:space="0" w:color="auto"/>
        <w:left w:val="none" w:sz="0" w:space="0" w:color="auto"/>
        <w:bottom w:val="none" w:sz="0" w:space="0" w:color="auto"/>
        <w:right w:val="none" w:sz="0" w:space="0" w:color="auto"/>
      </w:divBdr>
    </w:div>
    <w:div w:id="1259607540">
      <w:bodyDiv w:val="1"/>
      <w:marLeft w:val="0"/>
      <w:marRight w:val="0"/>
      <w:marTop w:val="0"/>
      <w:marBottom w:val="0"/>
      <w:divBdr>
        <w:top w:val="none" w:sz="0" w:space="0" w:color="auto"/>
        <w:left w:val="none" w:sz="0" w:space="0" w:color="auto"/>
        <w:bottom w:val="none" w:sz="0" w:space="0" w:color="auto"/>
        <w:right w:val="none" w:sz="0" w:space="0" w:color="auto"/>
      </w:divBdr>
    </w:div>
    <w:div w:id="1275792078">
      <w:bodyDiv w:val="1"/>
      <w:marLeft w:val="0"/>
      <w:marRight w:val="0"/>
      <w:marTop w:val="0"/>
      <w:marBottom w:val="0"/>
      <w:divBdr>
        <w:top w:val="none" w:sz="0" w:space="0" w:color="auto"/>
        <w:left w:val="none" w:sz="0" w:space="0" w:color="auto"/>
        <w:bottom w:val="none" w:sz="0" w:space="0" w:color="auto"/>
        <w:right w:val="none" w:sz="0" w:space="0" w:color="auto"/>
      </w:divBdr>
    </w:div>
    <w:div w:id="1294555777">
      <w:bodyDiv w:val="1"/>
      <w:marLeft w:val="0"/>
      <w:marRight w:val="0"/>
      <w:marTop w:val="0"/>
      <w:marBottom w:val="0"/>
      <w:divBdr>
        <w:top w:val="none" w:sz="0" w:space="0" w:color="auto"/>
        <w:left w:val="none" w:sz="0" w:space="0" w:color="auto"/>
        <w:bottom w:val="none" w:sz="0" w:space="0" w:color="auto"/>
        <w:right w:val="none" w:sz="0" w:space="0" w:color="auto"/>
      </w:divBdr>
    </w:div>
    <w:div w:id="1313481777">
      <w:bodyDiv w:val="1"/>
      <w:marLeft w:val="0"/>
      <w:marRight w:val="0"/>
      <w:marTop w:val="0"/>
      <w:marBottom w:val="0"/>
      <w:divBdr>
        <w:top w:val="none" w:sz="0" w:space="0" w:color="auto"/>
        <w:left w:val="none" w:sz="0" w:space="0" w:color="auto"/>
        <w:bottom w:val="none" w:sz="0" w:space="0" w:color="auto"/>
        <w:right w:val="none" w:sz="0" w:space="0" w:color="auto"/>
      </w:divBdr>
    </w:div>
    <w:div w:id="1315645921">
      <w:bodyDiv w:val="1"/>
      <w:marLeft w:val="0"/>
      <w:marRight w:val="0"/>
      <w:marTop w:val="0"/>
      <w:marBottom w:val="0"/>
      <w:divBdr>
        <w:top w:val="none" w:sz="0" w:space="0" w:color="auto"/>
        <w:left w:val="none" w:sz="0" w:space="0" w:color="auto"/>
        <w:bottom w:val="none" w:sz="0" w:space="0" w:color="auto"/>
        <w:right w:val="none" w:sz="0" w:space="0" w:color="auto"/>
      </w:divBdr>
    </w:div>
    <w:div w:id="1355351427">
      <w:bodyDiv w:val="1"/>
      <w:marLeft w:val="0"/>
      <w:marRight w:val="0"/>
      <w:marTop w:val="0"/>
      <w:marBottom w:val="0"/>
      <w:divBdr>
        <w:top w:val="none" w:sz="0" w:space="0" w:color="auto"/>
        <w:left w:val="none" w:sz="0" w:space="0" w:color="auto"/>
        <w:bottom w:val="none" w:sz="0" w:space="0" w:color="auto"/>
        <w:right w:val="none" w:sz="0" w:space="0" w:color="auto"/>
      </w:divBdr>
    </w:div>
    <w:div w:id="1455170609">
      <w:bodyDiv w:val="1"/>
      <w:marLeft w:val="0"/>
      <w:marRight w:val="0"/>
      <w:marTop w:val="0"/>
      <w:marBottom w:val="0"/>
      <w:divBdr>
        <w:top w:val="none" w:sz="0" w:space="0" w:color="auto"/>
        <w:left w:val="none" w:sz="0" w:space="0" w:color="auto"/>
        <w:bottom w:val="none" w:sz="0" w:space="0" w:color="auto"/>
        <w:right w:val="none" w:sz="0" w:space="0" w:color="auto"/>
      </w:divBdr>
    </w:div>
    <w:div w:id="1507481750">
      <w:bodyDiv w:val="1"/>
      <w:marLeft w:val="0"/>
      <w:marRight w:val="0"/>
      <w:marTop w:val="0"/>
      <w:marBottom w:val="0"/>
      <w:divBdr>
        <w:top w:val="none" w:sz="0" w:space="0" w:color="auto"/>
        <w:left w:val="none" w:sz="0" w:space="0" w:color="auto"/>
        <w:bottom w:val="none" w:sz="0" w:space="0" w:color="auto"/>
        <w:right w:val="none" w:sz="0" w:space="0" w:color="auto"/>
      </w:divBdr>
    </w:div>
    <w:div w:id="1598175183">
      <w:bodyDiv w:val="1"/>
      <w:marLeft w:val="0"/>
      <w:marRight w:val="0"/>
      <w:marTop w:val="0"/>
      <w:marBottom w:val="0"/>
      <w:divBdr>
        <w:top w:val="none" w:sz="0" w:space="0" w:color="auto"/>
        <w:left w:val="none" w:sz="0" w:space="0" w:color="auto"/>
        <w:bottom w:val="none" w:sz="0" w:space="0" w:color="auto"/>
        <w:right w:val="none" w:sz="0" w:space="0" w:color="auto"/>
      </w:divBdr>
    </w:div>
    <w:div w:id="1684091140">
      <w:bodyDiv w:val="1"/>
      <w:marLeft w:val="0"/>
      <w:marRight w:val="0"/>
      <w:marTop w:val="0"/>
      <w:marBottom w:val="0"/>
      <w:divBdr>
        <w:top w:val="none" w:sz="0" w:space="0" w:color="auto"/>
        <w:left w:val="none" w:sz="0" w:space="0" w:color="auto"/>
        <w:bottom w:val="none" w:sz="0" w:space="0" w:color="auto"/>
        <w:right w:val="none" w:sz="0" w:space="0" w:color="auto"/>
      </w:divBdr>
    </w:div>
    <w:div w:id="1773938979">
      <w:bodyDiv w:val="1"/>
      <w:marLeft w:val="0"/>
      <w:marRight w:val="0"/>
      <w:marTop w:val="0"/>
      <w:marBottom w:val="0"/>
      <w:divBdr>
        <w:top w:val="none" w:sz="0" w:space="0" w:color="auto"/>
        <w:left w:val="none" w:sz="0" w:space="0" w:color="auto"/>
        <w:bottom w:val="none" w:sz="0" w:space="0" w:color="auto"/>
        <w:right w:val="none" w:sz="0" w:space="0" w:color="auto"/>
      </w:divBdr>
    </w:div>
    <w:div w:id="1782843445">
      <w:bodyDiv w:val="1"/>
      <w:marLeft w:val="0"/>
      <w:marRight w:val="0"/>
      <w:marTop w:val="0"/>
      <w:marBottom w:val="0"/>
      <w:divBdr>
        <w:top w:val="none" w:sz="0" w:space="0" w:color="auto"/>
        <w:left w:val="none" w:sz="0" w:space="0" w:color="auto"/>
        <w:bottom w:val="none" w:sz="0" w:space="0" w:color="auto"/>
        <w:right w:val="none" w:sz="0" w:space="0" w:color="auto"/>
      </w:divBdr>
    </w:div>
    <w:div w:id="1896040235">
      <w:bodyDiv w:val="1"/>
      <w:marLeft w:val="0"/>
      <w:marRight w:val="0"/>
      <w:marTop w:val="0"/>
      <w:marBottom w:val="0"/>
      <w:divBdr>
        <w:top w:val="none" w:sz="0" w:space="0" w:color="auto"/>
        <w:left w:val="none" w:sz="0" w:space="0" w:color="auto"/>
        <w:bottom w:val="none" w:sz="0" w:space="0" w:color="auto"/>
        <w:right w:val="none" w:sz="0" w:space="0" w:color="auto"/>
      </w:divBdr>
    </w:div>
    <w:div w:id="1903253875">
      <w:bodyDiv w:val="1"/>
      <w:marLeft w:val="0"/>
      <w:marRight w:val="0"/>
      <w:marTop w:val="0"/>
      <w:marBottom w:val="0"/>
      <w:divBdr>
        <w:top w:val="none" w:sz="0" w:space="0" w:color="auto"/>
        <w:left w:val="none" w:sz="0" w:space="0" w:color="auto"/>
        <w:bottom w:val="none" w:sz="0" w:space="0" w:color="auto"/>
        <w:right w:val="none" w:sz="0" w:space="0" w:color="auto"/>
      </w:divBdr>
    </w:div>
    <w:div w:id="1972399356">
      <w:bodyDiv w:val="1"/>
      <w:marLeft w:val="0"/>
      <w:marRight w:val="0"/>
      <w:marTop w:val="0"/>
      <w:marBottom w:val="0"/>
      <w:divBdr>
        <w:top w:val="none" w:sz="0" w:space="0" w:color="auto"/>
        <w:left w:val="none" w:sz="0" w:space="0" w:color="auto"/>
        <w:bottom w:val="none" w:sz="0" w:space="0" w:color="auto"/>
        <w:right w:val="none" w:sz="0" w:space="0" w:color="auto"/>
      </w:divBdr>
    </w:div>
    <w:div w:id="2024822521">
      <w:bodyDiv w:val="1"/>
      <w:marLeft w:val="0"/>
      <w:marRight w:val="0"/>
      <w:marTop w:val="0"/>
      <w:marBottom w:val="0"/>
      <w:divBdr>
        <w:top w:val="none" w:sz="0" w:space="0" w:color="auto"/>
        <w:left w:val="none" w:sz="0" w:space="0" w:color="auto"/>
        <w:bottom w:val="none" w:sz="0" w:space="0" w:color="auto"/>
        <w:right w:val="none" w:sz="0" w:space="0" w:color="auto"/>
      </w:divBdr>
    </w:div>
    <w:div w:id="2090348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cid:54BEA018-8AA7-40F8-A772-65DBE1F9FD49"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T7/Gc7lVu8r0js0EG9oG9UTovg==">CgMxLjAyCGguZ2pkZ3hzMgloLjMwajB6bGwyCWguMWZvYjl0ZTIJaC4zem55c2g3MgloLjJldDkycDAyCGgudHlqY3d0MgloLjNkeTZ2a20yCWguMXQzaDVzZjIJaC40ZDM0b2c4MgloLjJzOGV5bzEyCWguMTdkcDh2dTgAciExblp5QmYzM0NZZEJPek9YZE54eHV4blFyMG5mSjJMLW0=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B377E1-96D6-8A4F-A22F-B0A75E2C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4744</Words>
  <Characters>27042</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Giulia Galluzzo</dc:creator>
  <cp:lastModifiedBy>Cristina</cp:lastModifiedBy>
  <cp:revision>28</cp:revision>
  <dcterms:created xsi:type="dcterms:W3CDTF">2025-04-14T10:28:00Z</dcterms:created>
  <dcterms:modified xsi:type="dcterms:W3CDTF">2025-04-14T10:30:00Z</dcterms:modified>
</cp:coreProperties>
</file>